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A6" w:rsidRDefault="00B45BA6" w:rsidP="00B45BA6">
      <w:pPr>
        <w:rPr>
          <w:rFonts w:ascii="Arial" w:hAnsi="Arial" w:cs="Arial"/>
          <w:b/>
          <w:color w:val="F26531"/>
          <w:sz w:val="24"/>
          <w:szCs w:val="24"/>
        </w:rPr>
      </w:pPr>
      <w:r w:rsidRPr="00B45BA6">
        <w:rPr>
          <w:rFonts w:ascii="Arial" w:hAnsi="Arial" w:cs="Arial"/>
          <w:b/>
          <w:color w:val="F26531"/>
          <w:sz w:val="24"/>
          <w:szCs w:val="24"/>
        </w:rPr>
        <w:t>Key questions for the child’s social worker</w:t>
      </w:r>
    </w:p>
    <w:p w:rsidR="00814C9B" w:rsidRPr="003430A2" w:rsidRDefault="00814C9B" w:rsidP="003430A2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 xml:space="preserve">Methods </w:t>
      </w:r>
    </w:p>
    <w:p w:rsidR="00814C9B" w:rsidRPr="00C6665D" w:rsidRDefault="004D395E" w:rsidP="00814C9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Suitable for </w:t>
      </w:r>
      <w:r w:rsidRPr="00C6665D">
        <w:rPr>
          <w:rFonts w:ascii="Arial" w:hAnsi="Arial" w:cs="Arial"/>
          <w:sz w:val="24"/>
          <w:szCs w:val="24"/>
        </w:rPr>
        <w:t xml:space="preserve">self–directed learning </w:t>
      </w:r>
      <w:r>
        <w:rPr>
          <w:rFonts w:ascii="Arial" w:hAnsi="Arial" w:cs="Arial"/>
          <w:sz w:val="24"/>
          <w:szCs w:val="24"/>
        </w:rPr>
        <w:t>or reflection with a colleague or supervisor.</w:t>
      </w:r>
      <w:proofErr w:type="gramEnd"/>
    </w:p>
    <w:p w:rsidR="00814C9B" w:rsidRPr="00C6665D" w:rsidRDefault="00814C9B" w:rsidP="00814C9B">
      <w:pPr>
        <w:pStyle w:val="Subtitle"/>
        <w:rPr>
          <w:rFonts w:eastAsiaTheme="minorHAnsi" w:cs="Arial"/>
          <w:iCs w:val="0"/>
          <w:color w:val="F26531"/>
          <w:spacing w:val="0"/>
          <w:lang w:eastAsia="en-US"/>
        </w:rPr>
      </w:pPr>
      <w:r w:rsidRPr="00C6665D">
        <w:rPr>
          <w:rFonts w:eastAsiaTheme="minorHAnsi" w:cs="Arial"/>
          <w:iCs w:val="0"/>
          <w:color w:val="F26531"/>
          <w:spacing w:val="0"/>
          <w:lang w:eastAsia="en-US"/>
        </w:rPr>
        <w:t xml:space="preserve">Learning Outcome </w:t>
      </w:r>
    </w:p>
    <w:p w:rsidR="00814C9B" w:rsidRPr="00C6665D" w:rsidRDefault="00814C9B" w:rsidP="00814C9B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your understanding of </w:t>
      </w:r>
      <w:r w:rsidR="0028361E">
        <w:rPr>
          <w:rFonts w:ascii="Arial" w:hAnsi="Arial" w:cs="Arial"/>
          <w:sz w:val="24"/>
          <w:szCs w:val="24"/>
        </w:rPr>
        <w:t>early brain</w:t>
      </w:r>
      <w:r w:rsidR="00F6239A">
        <w:rPr>
          <w:rFonts w:ascii="Arial" w:hAnsi="Arial" w:cs="Arial"/>
          <w:sz w:val="24"/>
          <w:szCs w:val="24"/>
        </w:rPr>
        <w:t xml:space="preserve"> development</w:t>
      </w:r>
      <w:r>
        <w:rPr>
          <w:rFonts w:ascii="Arial" w:hAnsi="Arial" w:cs="Arial"/>
          <w:sz w:val="24"/>
          <w:szCs w:val="24"/>
        </w:rPr>
        <w:t xml:space="preserve"> and i</w:t>
      </w:r>
      <w:r w:rsidRPr="00C6665D">
        <w:rPr>
          <w:rFonts w:ascii="Arial" w:hAnsi="Arial" w:cs="Arial"/>
          <w:sz w:val="24"/>
          <w:szCs w:val="24"/>
        </w:rPr>
        <w:t xml:space="preserve">dentify actions </w:t>
      </w:r>
      <w:r>
        <w:rPr>
          <w:rFonts w:ascii="Arial" w:hAnsi="Arial" w:cs="Arial"/>
          <w:sz w:val="24"/>
          <w:szCs w:val="24"/>
        </w:rPr>
        <w:t>y</w:t>
      </w:r>
      <w:r w:rsidR="0028361E">
        <w:rPr>
          <w:rFonts w:ascii="Arial" w:hAnsi="Arial" w:cs="Arial"/>
          <w:sz w:val="24"/>
          <w:szCs w:val="24"/>
        </w:rPr>
        <w:t>ou can take to support a child’s healthy development.</w:t>
      </w:r>
    </w:p>
    <w:p w:rsidR="00814C9B" w:rsidRPr="003430A2" w:rsidRDefault="00814C9B" w:rsidP="003430A2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 xml:space="preserve">Time Required </w:t>
      </w:r>
    </w:p>
    <w:p w:rsidR="00814C9B" w:rsidRPr="00C6665D" w:rsidRDefault="00814C9B" w:rsidP="00814C9B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</w:t>
      </w:r>
      <w:r w:rsidRPr="00C6665D">
        <w:rPr>
          <w:rFonts w:ascii="Arial" w:hAnsi="Arial" w:cs="Arial"/>
          <w:sz w:val="24"/>
          <w:szCs w:val="24"/>
        </w:rPr>
        <w:t xml:space="preserve"> sessions of 45 minutes</w:t>
      </w:r>
    </w:p>
    <w:p w:rsidR="00814C9B" w:rsidRPr="003430A2" w:rsidRDefault="00814C9B" w:rsidP="003430A2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 xml:space="preserve">Process </w:t>
      </w:r>
    </w:p>
    <w:p w:rsidR="00814C9B" w:rsidRDefault="00814C9B" w:rsidP="00814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Thinking of your current approach, answer the following questions</w:t>
      </w:r>
      <w:r w:rsidR="0028361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45BA6" w:rsidRPr="00904625" w:rsidRDefault="00904625" w:rsidP="00B45BA6">
      <w:pPr>
        <w:pStyle w:val="ListParagraph"/>
        <w:numPr>
          <w:ilvl w:val="0"/>
          <w:numId w:val="3"/>
        </w:numPr>
        <w:ind w:left="284" w:hanging="284"/>
      </w:pPr>
      <w:r>
        <w:t xml:space="preserve">Do you have an appropriate level of </w:t>
      </w:r>
      <w:r w:rsidR="00B45BA6" w:rsidRPr="00D80F8E">
        <w:t xml:space="preserve">knowledge and understanding of child development (see </w:t>
      </w:r>
      <w:r>
        <w:t xml:space="preserve">Briefing 3 </w:t>
      </w:r>
      <w:r w:rsidRPr="00904625">
        <w:t xml:space="preserve">on </w:t>
      </w:r>
      <w:r w:rsidRPr="0028361E">
        <w:t>Child d</w:t>
      </w:r>
      <w:r w:rsidR="00B45BA6" w:rsidRPr="0028361E">
        <w:t>evelopment</w:t>
      </w:r>
      <w:r w:rsidRPr="00904625">
        <w:t>)</w:t>
      </w:r>
    </w:p>
    <w:p w:rsidR="00B45BA6" w:rsidRPr="00D80F8E" w:rsidRDefault="00F6239A" w:rsidP="00B45BA6">
      <w:pPr>
        <w:pStyle w:val="ListParagraph"/>
        <w:numPr>
          <w:ilvl w:val="0"/>
          <w:numId w:val="3"/>
        </w:numPr>
        <w:ind w:left="284" w:hanging="284"/>
      </w:pPr>
      <w:r>
        <w:t>How do</w:t>
      </w:r>
      <w:r w:rsidR="00B45BA6" w:rsidRPr="00D80F8E">
        <w:t xml:space="preserve"> you recognise potentially maladaptive behaviours</w:t>
      </w:r>
      <w:r w:rsidR="0028361E">
        <w:t>?</w:t>
      </w:r>
      <w:r w:rsidR="00B45BA6" w:rsidRPr="00D80F8E">
        <w:t xml:space="preserve"> (see </w:t>
      </w:r>
      <w:hyperlink r:id="rId9" w:history="1">
        <w:r w:rsidR="00B45BA6" w:rsidRPr="003430A2">
          <w:rPr>
            <w:rStyle w:val="Hyperlink"/>
            <w:color w:val="F26531"/>
          </w:rPr>
          <w:t>Supporting Brain Development in Traumatized Children and Youth</w:t>
        </w:r>
      </w:hyperlink>
      <w:r w:rsidR="00B45BA6" w:rsidRPr="00F6239A">
        <w:rPr>
          <w:rStyle w:val="Hyperlink"/>
          <w:color w:val="F26531"/>
        </w:rPr>
        <w:t xml:space="preserve"> </w:t>
      </w:r>
      <w:r w:rsidR="00B45BA6" w:rsidRPr="00D80F8E">
        <w:t>– Child Welfare Information Gateway</w:t>
      </w:r>
      <w:r w:rsidR="00A272F9" w:rsidRPr="00D80F8E">
        <w:t>)</w:t>
      </w:r>
    </w:p>
    <w:p w:rsidR="00B45BA6" w:rsidRPr="00D80F8E" w:rsidRDefault="00F6239A" w:rsidP="00B45BA6">
      <w:pPr>
        <w:pStyle w:val="ListParagraph"/>
        <w:numPr>
          <w:ilvl w:val="0"/>
          <w:numId w:val="3"/>
        </w:numPr>
        <w:ind w:left="284" w:hanging="284"/>
      </w:pPr>
      <w:r>
        <w:t>How d</w:t>
      </w:r>
      <w:r w:rsidR="00B45BA6" w:rsidRPr="00D80F8E">
        <w:t xml:space="preserve">o you </w:t>
      </w:r>
      <w:r>
        <w:t xml:space="preserve">ensure that you </w:t>
      </w:r>
      <w:r w:rsidR="00B45BA6" w:rsidRPr="00D80F8E">
        <w:t xml:space="preserve">carry out a comprehensive and </w:t>
      </w:r>
      <w:r w:rsidR="00904625">
        <w:t xml:space="preserve">analytical </w:t>
      </w:r>
      <w:r w:rsidR="00B45BA6" w:rsidRPr="00D80F8E">
        <w:t>assessment of each child</w:t>
      </w:r>
      <w:r w:rsidR="0028361E">
        <w:t>’s individual needs?</w:t>
      </w:r>
      <w:r w:rsidR="00B45BA6" w:rsidRPr="00D80F8E">
        <w:t xml:space="preserve"> (see</w:t>
      </w:r>
      <w:r w:rsidR="00904625">
        <w:t xml:space="preserve"> Briefing </w:t>
      </w:r>
      <w:r w:rsidR="0028361E">
        <w:t>11</w:t>
      </w:r>
      <w:r w:rsidR="00904625">
        <w:t xml:space="preserve"> on Analysing and using information)</w:t>
      </w:r>
    </w:p>
    <w:p w:rsidR="00A272F9" w:rsidRDefault="00F6239A" w:rsidP="00B45BA6">
      <w:pPr>
        <w:pStyle w:val="ListParagraph"/>
        <w:numPr>
          <w:ilvl w:val="0"/>
          <w:numId w:val="3"/>
        </w:numPr>
        <w:ind w:left="284" w:hanging="284"/>
      </w:pPr>
      <w:r>
        <w:t xml:space="preserve">How </w:t>
      </w:r>
      <w:r w:rsidR="0028361E">
        <w:t>do</w:t>
      </w:r>
      <w:r>
        <w:t xml:space="preserve"> </w:t>
      </w:r>
      <w:r w:rsidR="00B45BA6" w:rsidRPr="00D80F8E">
        <w:t xml:space="preserve">you </w:t>
      </w:r>
      <w:r w:rsidR="0028361E">
        <w:t xml:space="preserve">and your supervisor monitor timely decision making with reference </w:t>
      </w:r>
      <w:r w:rsidR="00B45BA6" w:rsidRPr="00D80F8E">
        <w:t xml:space="preserve">to </w:t>
      </w:r>
      <w:r w:rsidR="0028361E">
        <w:t xml:space="preserve">individual children’s </w:t>
      </w:r>
      <w:r w:rsidR="00B45BA6" w:rsidRPr="00D80F8E">
        <w:t>developmental timeframe</w:t>
      </w:r>
      <w:r w:rsidR="0028361E">
        <w:t xml:space="preserve">s? </w:t>
      </w:r>
      <w:r w:rsidR="00B45BA6" w:rsidRPr="00D80F8E">
        <w:t xml:space="preserve">(see </w:t>
      </w:r>
      <w:hyperlink r:id="rId10" w:history="1">
        <w:r w:rsidR="00B45BA6" w:rsidRPr="003430A2">
          <w:rPr>
            <w:rStyle w:val="Hyperlink"/>
            <w:color w:val="F26531"/>
          </w:rPr>
          <w:t>Decision-making within a Child’s Timeframe</w:t>
        </w:r>
      </w:hyperlink>
      <w:r w:rsidR="00B45BA6" w:rsidRPr="00D80F8E">
        <w:rPr>
          <w:rStyle w:val="Hyperlink"/>
        </w:rPr>
        <w:t xml:space="preserve"> </w:t>
      </w:r>
      <w:r w:rsidR="00B45BA6" w:rsidRPr="00D80F8E">
        <w:t>– Brown and Ward, 2013</w:t>
      </w:r>
      <w:r w:rsidR="00A272F9" w:rsidRPr="00D80F8E">
        <w:t>)</w:t>
      </w:r>
    </w:p>
    <w:p w:rsidR="00B45BA6" w:rsidRPr="00D80F8E" w:rsidRDefault="00A272F9" w:rsidP="00A272F9">
      <w:pPr>
        <w:pStyle w:val="ListParagraph"/>
        <w:numPr>
          <w:ilvl w:val="1"/>
          <w:numId w:val="3"/>
        </w:numPr>
      </w:pPr>
      <w:r>
        <w:t xml:space="preserve">How </w:t>
      </w:r>
      <w:r w:rsidR="0028361E">
        <w:t>are</w:t>
      </w:r>
      <w:r>
        <w:t xml:space="preserve"> these decisions </w:t>
      </w:r>
      <w:r w:rsidR="0028361E">
        <w:t>quality assured as</w:t>
      </w:r>
      <w:r>
        <w:t xml:space="preserve"> defensible and evidence </w:t>
      </w:r>
      <w:r w:rsidR="0028361E">
        <w:t>informed</w:t>
      </w:r>
      <w:r>
        <w:t>?</w:t>
      </w:r>
      <w:r w:rsidR="00B45BA6" w:rsidRPr="00D80F8E">
        <w:rPr>
          <w:bCs/>
        </w:rPr>
        <w:t xml:space="preserve"> </w:t>
      </w:r>
    </w:p>
    <w:p w:rsidR="00B45BA6" w:rsidRPr="00D80F8E" w:rsidRDefault="00F6239A" w:rsidP="00B45BA6">
      <w:pPr>
        <w:pStyle w:val="ListParagraph"/>
        <w:numPr>
          <w:ilvl w:val="0"/>
          <w:numId w:val="3"/>
        </w:numPr>
        <w:ind w:left="284" w:hanging="284"/>
      </w:pPr>
      <w:r>
        <w:t>What steps do you follow to ensure that</w:t>
      </w:r>
      <w:r w:rsidR="00B45BA6" w:rsidRPr="00D80F8E">
        <w:t xml:space="preserve"> matching process</w:t>
      </w:r>
      <w:r w:rsidR="0028361E">
        <w:t>es are</w:t>
      </w:r>
      <w:r>
        <w:t xml:space="preserve"> sufficiently </w:t>
      </w:r>
      <w:r w:rsidR="0028361E">
        <w:t xml:space="preserve">robust to ensure that children are </w:t>
      </w:r>
      <w:r w:rsidR="00B45BA6" w:rsidRPr="00D80F8E">
        <w:t xml:space="preserve">placed with </w:t>
      </w:r>
      <w:r w:rsidR="0028361E">
        <w:t>carers who can meet th</w:t>
      </w:r>
      <w:r w:rsidR="00B45BA6" w:rsidRPr="00D80F8E">
        <w:t xml:space="preserve">eir needs and </w:t>
      </w:r>
      <w:r w:rsidR="0028361E">
        <w:t xml:space="preserve">minimise the risk of </w:t>
      </w:r>
      <w:r w:rsidR="00B45BA6" w:rsidRPr="00D80F8E">
        <w:t>placement disruption?</w:t>
      </w:r>
    </w:p>
    <w:p w:rsidR="00B45BA6" w:rsidRDefault="00F6239A" w:rsidP="00B45BA6">
      <w:pPr>
        <w:pStyle w:val="ListParagraph"/>
        <w:numPr>
          <w:ilvl w:val="0"/>
          <w:numId w:val="3"/>
        </w:numPr>
        <w:ind w:left="284" w:hanging="284"/>
      </w:pPr>
      <w:r>
        <w:t>What</w:t>
      </w:r>
      <w:r w:rsidR="00B45BA6" w:rsidRPr="00D80F8E">
        <w:t xml:space="preserve"> systems </w:t>
      </w:r>
      <w:r>
        <w:t xml:space="preserve">are </w:t>
      </w:r>
      <w:r w:rsidR="00B45BA6" w:rsidRPr="00D80F8E">
        <w:t xml:space="preserve">in place to facilitate co-ordinated working between </w:t>
      </w:r>
      <w:r w:rsidR="00A272F9">
        <w:t xml:space="preserve">multi-agency </w:t>
      </w:r>
      <w:r w:rsidR="00B45BA6" w:rsidRPr="00D80F8E">
        <w:t xml:space="preserve">services (particularly </w:t>
      </w:r>
      <w:proofErr w:type="spellStart"/>
      <w:r w:rsidR="00B45BA6" w:rsidRPr="00D80F8E">
        <w:t>CAMHS</w:t>
      </w:r>
      <w:proofErr w:type="spellEnd"/>
      <w:r w:rsidR="00B45BA6" w:rsidRPr="00D80F8E">
        <w:t>) to address children’s needs?</w:t>
      </w:r>
    </w:p>
    <w:p w:rsidR="00F6239A" w:rsidRPr="00D80F8E" w:rsidRDefault="00F6239A" w:rsidP="00FC7D71">
      <w:pPr>
        <w:pStyle w:val="ListParagraph"/>
        <w:numPr>
          <w:ilvl w:val="1"/>
          <w:numId w:val="11"/>
        </w:numPr>
        <w:ind w:left="567" w:hanging="283"/>
      </w:pPr>
      <w:r>
        <w:t>How can you keep up to date with them?</w:t>
      </w:r>
    </w:p>
    <w:p w:rsidR="00B45BA6" w:rsidRDefault="00F6239A" w:rsidP="00B45BA6">
      <w:pPr>
        <w:pStyle w:val="ListParagraph"/>
        <w:numPr>
          <w:ilvl w:val="0"/>
          <w:numId w:val="3"/>
        </w:numPr>
        <w:ind w:left="284" w:hanging="284"/>
      </w:pPr>
      <w:r>
        <w:t>What</w:t>
      </w:r>
      <w:r w:rsidR="00B45BA6" w:rsidRPr="00D80F8E">
        <w:t xml:space="preserve"> intensive interventions and other therapeutic support </w:t>
      </w:r>
      <w:r w:rsidR="004D395E">
        <w:t>are</w:t>
      </w:r>
      <w:r>
        <w:t xml:space="preserve"> </w:t>
      </w:r>
      <w:r w:rsidR="00B45BA6" w:rsidRPr="00D80F8E">
        <w:t xml:space="preserve">available when needed (see the </w:t>
      </w:r>
      <w:hyperlink r:id="rId11" w:history="1">
        <w:r w:rsidR="00B45BA6" w:rsidRPr="003430A2">
          <w:rPr>
            <w:rStyle w:val="Hyperlink"/>
            <w:color w:val="F26531"/>
          </w:rPr>
          <w:t>Parenting Interventions</w:t>
        </w:r>
      </w:hyperlink>
      <w:r w:rsidR="00B45BA6" w:rsidRPr="003430A2">
        <w:rPr>
          <w:color w:val="F26531"/>
        </w:rPr>
        <w:t xml:space="preserve"> </w:t>
      </w:r>
      <w:r w:rsidR="00B45BA6" w:rsidRPr="00D80F8E">
        <w:t>listed by the Department for Education – all have been evaluated by researchers at King’s College, London</w:t>
      </w:r>
      <w:r w:rsidR="00A272F9" w:rsidRPr="00D80F8E">
        <w:t>)</w:t>
      </w:r>
      <w:r w:rsidR="00A272F9" w:rsidRPr="00A272F9">
        <w:t>?</w:t>
      </w:r>
    </w:p>
    <w:p w:rsidR="00B45BA6" w:rsidRPr="00F6239A" w:rsidRDefault="00F6239A" w:rsidP="00FC7D71">
      <w:pPr>
        <w:pStyle w:val="ListParagraph"/>
        <w:numPr>
          <w:ilvl w:val="1"/>
          <w:numId w:val="11"/>
        </w:numPr>
        <w:ind w:left="567" w:hanging="283"/>
        <w:sectPr w:rsidR="00B45BA6" w:rsidRPr="00F6239A" w:rsidSect="00785A23">
          <w:headerReference w:type="default" r:id="rId12"/>
          <w:footerReference w:type="default" r:id="rId13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  <w:bookmarkStart w:id="0" w:name="_GoBack"/>
      <w:r w:rsidRPr="00F6239A">
        <w:t xml:space="preserve">How can you </w:t>
      </w:r>
      <w:r w:rsidR="00904625">
        <w:t>access these</w:t>
      </w:r>
      <w:r w:rsidRPr="00F6239A">
        <w:t>?</w:t>
      </w:r>
    </w:p>
    <w:bookmarkEnd w:id="0"/>
    <w:p w:rsidR="00B45BA6" w:rsidRDefault="00B45BA6" w:rsidP="00B45BA6">
      <w:pPr>
        <w:rPr>
          <w:rFonts w:ascii="Arial" w:hAnsi="Arial" w:cs="Arial"/>
          <w:b/>
          <w:color w:val="F26531"/>
          <w:sz w:val="24"/>
          <w:szCs w:val="24"/>
        </w:rPr>
      </w:pPr>
      <w:r w:rsidRPr="00B45BA6">
        <w:rPr>
          <w:rFonts w:ascii="Arial" w:hAnsi="Arial" w:cs="Arial"/>
          <w:b/>
          <w:color w:val="F26531"/>
          <w:sz w:val="24"/>
          <w:szCs w:val="24"/>
        </w:rPr>
        <w:lastRenderedPageBreak/>
        <w:t>Key questions for the supervising social worker</w:t>
      </w:r>
    </w:p>
    <w:p w:rsidR="00814C9B" w:rsidRPr="00C6665D" w:rsidRDefault="00814C9B" w:rsidP="003430A2">
      <w:pPr>
        <w:rPr>
          <w:rFonts w:cs="Arial"/>
          <w:iCs/>
          <w:color w:val="F26531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>Methods</w:t>
      </w:r>
      <w:r w:rsidRPr="00C6665D">
        <w:rPr>
          <w:rFonts w:cs="Arial"/>
          <w:color w:val="F26531"/>
        </w:rPr>
        <w:t xml:space="preserve"> </w:t>
      </w:r>
    </w:p>
    <w:p w:rsidR="00814C9B" w:rsidRPr="00C6665D" w:rsidRDefault="004D395E" w:rsidP="00814C9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Suitable for</w:t>
      </w:r>
      <w:r w:rsidRPr="00C6665D">
        <w:rPr>
          <w:rFonts w:ascii="Arial" w:hAnsi="Arial" w:cs="Arial"/>
          <w:sz w:val="24"/>
          <w:szCs w:val="24"/>
        </w:rPr>
        <w:t xml:space="preserve"> self–directed learning </w:t>
      </w:r>
      <w:r>
        <w:rPr>
          <w:rFonts w:ascii="Arial" w:hAnsi="Arial" w:cs="Arial"/>
          <w:sz w:val="24"/>
          <w:szCs w:val="24"/>
        </w:rPr>
        <w:t>or reflection with a colleague or supervisor.</w:t>
      </w:r>
      <w:proofErr w:type="gramEnd"/>
    </w:p>
    <w:p w:rsidR="00814C9B" w:rsidRPr="003430A2" w:rsidRDefault="00814C9B" w:rsidP="003430A2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 xml:space="preserve">Learning Outcome </w:t>
      </w:r>
    </w:p>
    <w:p w:rsidR="00814C9B" w:rsidRPr="00C6665D" w:rsidRDefault="00814C9B" w:rsidP="00814C9B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FE5C51">
        <w:rPr>
          <w:rFonts w:ascii="Arial" w:hAnsi="Arial" w:cs="Arial"/>
          <w:sz w:val="24"/>
          <w:szCs w:val="24"/>
        </w:rPr>
        <w:t xml:space="preserve">current provision of information and support for foster carers and </w:t>
      </w:r>
      <w:r w:rsidR="0028361E">
        <w:rPr>
          <w:rFonts w:ascii="Arial" w:hAnsi="Arial" w:cs="Arial"/>
          <w:sz w:val="24"/>
          <w:szCs w:val="24"/>
        </w:rPr>
        <w:t xml:space="preserve">prospective </w:t>
      </w:r>
      <w:r w:rsidR="00FE5C51">
        <w:rPr>
          <w:rFonts w:ascii="Arial" w:hAnsi="Arial" w:cs="Arial"/>
          <w:sz w:val="24"/>
          <w:szCs w:val="24"/>
        </w:rPr>
        <w:t>adopters and identify actions that you can take to improve them.</w:t>
      </w:r>
    </w:p>
    <w:p w:rsidR="00814C9B" w:rsidRPr="003430A2" w:rsidRDefault="00814C9B" w:rsidP="003430A2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 xml:space="preserve">Time Required </w:t>
      </w:r>
    </w:p>
    <w:p w:rsidR="00814C9B" w:rsidRPr="00C6665D" w:rsidRDefault="00814C9B" w:rsidP="00814C9B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</w:t>
      </w:r>
      <w:r w:rsidRPr="00C6665D">
        <w:rPr>
          <w:rFonts w:ascii="Arial" w:hAnsi="Arial" w:cs="Arial"/>
          <w:sz w:val="24"/>
          <w:szCs w:val="24"/>
        </w:rPr>
        <w:t xml:space="preserve"> sessions of 45 minutes</w:t>
      </w:r>
    </w:p>
    <w:p w:rsidR="00814C9B" w:rsidRPr="003430A2" w:rsidRDefault="00814C9B" w:rsidP="003430A2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 xml:space="preserve">Process </w:t>
      </w:r>
    </w:p>
    <w:p w:rsidR="00814C9B" w:rsidRDefault="00814C9B" w:rsidP="00814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Thinking of your current approach, answer the following questions.  </w:t>
      </w:r>
    </w:p>
    <w:p w:rsidR="00B45BA6" w:rsidRPr="00D80F8E" w:rsidRDefault="00F6239A" w:rsidP="00B45BA6">
      <w:pPr>
        <w:pStyle w:val="ListParagraph"/>
        <w:numPr>
          <w:ilvl w:val="0"/>
          <w:numId w:val="7"/>
        </w:numPr>
      </w:pPr>
      <w:r>
        <w:t xml:space="preserve">How do you </w:t>
      </w:r>
      <w:r w:rsidR="00B45BA6" w:rsidRPr="00D80F8E">
        <w:t xml:space="preserve">provide foster carers and </w:t>
      </w:r>
      <w:r w:rsidR="0028361E">
        <w:t xml:space="preserve">prospective </w:t>
      </w:r>
      <w:r w:rsidR="00B45BA6" w:rsidRPr="00D80F8E">
        <w:t xml:space="preserve">adopters with relevant information about </w:t>
      </w:r>
      <w:r w:rsidR="0028361E">
        <w:t xml:space="preserve">individual children </w:t>
      </w:r>
      <w:r w:rsidR="00904625">
        <w:t>and their experiences</w:t>
      </w:r>
      <w:r w:rsidR="00B45BA6" w:rsidRPr="00D80F8E">
        <w:t>?</w:t>
      </w:r>
    </w:p>
    <w:p w:rsidR="00B45BA6" w:rsidRPr="00D80F8E" w:rsidRDefault="00F6239A" w:rsidP="00B45BA6">
      <w:pPr>
        <w:pStyle w:val="ListParagraph"/>
        <w:numPr>
          <w:ilvl w:val="0"/>
          <w:numId w:val="7"/>
        </w:numPr>
      </w:pPr>
      <w:r>
        <w:t xml:space="preserve">How do you </w:t>
      </w:r>
      <w:r w:rsidR="00B45BA6" w:rsidRPr="00D80F8E">
        <w:t xml:space="preserve">prepare </w:t>
      </w:r>
      <w:r w:rsidR="00904625" w:rsidRPr="00D80F8E">
        <w:t xml:space="preserve">foster carers and adopters </w:t>
      </w:r>
      <w:r w:rsidR="00904625">
        <w:t>to provide appropriate</w:t>
      </w:r>
      <w:r w:rsidR="00B45BA6" w:rsidRPr="00D80F8E">
        <w:t xml:space="preserve"> care for the child?</w:t>
      </w:r>
    </w:p>
    <w:p w:rsidR="00B45BA6" w:rsidRPr="00D80F8E" w:rsidRDefault="00F6239A" w:rsidP="00B45BA6">
      <w:pPr>
        <w:pStyle w:val="ListParagraph"/>
        <w:numPr>
          <w:ilvl w:val="0"/>
          <w:numId w:val="7"/>
        </w:numPr>
      </w:pPr>
      <w:r>
        <w:t xml:space="preserve">How do you </w:t>
      </w:r>
      <w:r w:rsidR="00B45BA6" w:rsidRPr="00D80F8E">
        <w:t>help foster carers and adopters to understand and respond to the child’s behaviour to support healthy brain development?</w:t>
      </w:r>
    </w:p>
    <w:p w:rsidR="00B45BA6" w:rsidRPr="00D80F8E" w:rsidRDefault="00F6239A" w:rsidP="00B45BA6">
      <w:pPr>
        <w:pStyle w:val="ListParagraph"/>
        <w:numPr>
          <w:ilvl w:val="0"/>
          <w:numId w:val="7"/>
        </w:numPr>
      </w:pPr>
      <w:r>
        <w:t>How do</w:t>
      </w:r>
      <w:r w:rsidR="00B45BA6" w:rsidRPr="00D80F8E">
        <w:t xml:space="preserve"> you signpost and facilitate access to support and interventions to help foster carers and adopters manage the child’s behaviour?</w:t>
      </w:r>
    </w:p>
    <w:p w:rsidR="00B45BA6" w:rsidRPr="00D80F8E" w:rsidRDefault="00F6239A" w:rsidP="00B45BA6">
      <w:pPr>
        <w:pStyle w:val="ListParagraph"/>
        <w:numPr>
          <w:ilvl w:val="0"/>
          <w:numId w:val="7"/>
        </w:numPr>
      </w:pPr>
      <w:r>
        <w:t>How do you</w:t>
      </w:r>
      <w:r w:rsidR="00B45BA6" w:rsidRPr="00D80F8E">
        <w:t xml:space="preserve"> encourage and support foster carers (and adopters) to access specialist learning and development opportunities?</w:t>
      </w:r>
    </w:p>
    <w:p w:rsidR="00B45BA6" w:rsidRPr="00CB7FB8" w:rsidRDefault="00F6239A" w:rsidP="00B45BA6">
      <w:pPr>
        <w:pStyle w:val="ListParagraph"/>
        <w:numPr>
          <w:ilvl w:val="0"/>
          <w:numId w:val="7"/>
        </w:numPr>
      </w:pPr>
      <w:r>
        <w:t>How do you</w:t>
      </w:r>
      <w:r w:rsidR="00B45BA6" w:rsidRPr="00D80F8E">
        <w:t xml:space="preserve"> keep in close contact with foster carers and adopters, including </w:t>
      </w:r>
      <w:proofErr w:type="gramStart"/>
      <w:r w:rsidR="00B45BA6" w:rsidRPr="00D80F8E">
        <w:t>listening</w:t>
      </w:r>
      <w:proofErr w:type="gramEnd"/>
      <w:r w:rsidR="00B45BA6" w:rsidRPr="00D80F8E">
        <w:t xml:space="preserve"> when they tal</w:t>
      </w:r>
      <w:r w:rsidR="00A272F9">
        <w:t xml:space="preserve">k about their own experiences? </w:t>
      </w:r>
      <w:r w:rsidR="00B45BA6" w:rsidRPr="00D80F8E">
        <w:t>Regular supervision helps carers to cope with the painful effects of being repeatedly rejected by a child and makes it less likely th</w:t>
      </w:r>
      <w:r w:rsidR="00B45BA6">
        <w:t>at they will take it personally.</w:t>
      </w:r>
    </w:p>
    <w:p w:rsidR="00F6239A" w:rsidRPr="00F6239A" w:rsidRDefault="00F6239A" w:rsidP="00F6239A">
      <w:pPr>
        <w:pStyle w:val="ListParagraph"/>
        <w:numPr>
          <w:ilvl w:val="0"/>
          <w:numId w:val="7"/>
        </w:numPr>
        <w:sectPr w:rsidR="00F6239A" w:rsidRPr="00F6239A" w:rsidSect="00785A23"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  <w:r w:rsidRPr="00F6239A">
        <w:t>Based on your answers</w:t>
      </w:r>
      <w:r w:rsidR="00904625">
        <w:t>,</w:t>
      </w:r>
      <w:r w:rsidRPr="00F6239A">
        <w:t xml:space="preserve"> what actions can you take to improve the support and information you give fos</w:t>
      </w:r>
      <w:r>
        <w:t>t</w:t>
      </w:r>
      <w:r w:rsidRPr="00F6239A">
        <w:t>er carers and adopters?</w:t>
      </w:r>
    </w:p>
    <w:p w:rsidR="00B45BA6" w:rsidRDefault="00B45BA6" w:rsidP="00B45BA6">
      <w:pPr>
        <w:rPr>
          <w:rFonts w:ascii="Arial" w:hAnsi="Arial" w:cs="Arial"/>
          <w:b/>
          <w:color w:val="F26531"/>
          <w:sz w:val="24"/>
          <w:szCs w:val="24"/>
        </w:rPr>
      </w:pPr>
      <w:r w:rsidRPr="00B45BA6">
        <w:rPr>
          <w:rFonts w:ascii="Arial" w:hAnsi="Arial" w:cs="Arial"/>
          <w:b/>
          <w:color w:val="F26531"/>
          <w:sz w:val="24"/>
          <w:szCs w:val="24"/>
        </w:rPr>
        <w:lastRenderedPageBreak/>
        <w:t xml:space="preserve">Key questions for foster carers and adopters </w:t>
      </w:r>
    </w:p>
    <w:p w:rsidR="00814C9B" w:rsidRPr="00C6665D" w:rsidRDefault="00814C9B" w:rsidP="003430A2">
      <w:pPr>
        <w:rPr>
          <w:rFonts w:cs="Arial"/>
          <w:iCs/>
          <w:color w:val="F26531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>Methods</w:t>
      </w:r>
      <w:r w:rsidRPr="00C6665D">
        <w:rPr>
          <w:rFonts w:cs="Arial"/>
          <w:color w:val="F26531"/>
        </w:rPr>
        <w:t xml:space="preserve"> </w:t>
      </w:r>
    </w:p>
    <w:p w:rsidR="00814C9B" w:rsidRPr="00C6665D" w:rsidRDefault="004D395E" w:rsidP="00814C9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Suitable for</w:t>
      </w:r>
      <w:r w:rsidRPr="00C6665D">
        <w:rPr>
          <w:rFonts w:ascii="Arial" w:hAnsi="Arial" w:cs="Arial"/>
          <w:sz w:val="24"/>
          <w:szCs w:val="24"/>
        </w:rPr>
        <w:t xml:space="preserve"> self–directed learning </w:t>
      </w:r>
      <w:r>
        <w:rPr>
          <w:rFonts w:ascii="Arial" w:hAnsi="Arial" w:cs="Arial"/>
          <w:sz w:val="24"/>
          <w:szCs w:val="24"/>
        </w:rPr>
        <w:t>or reflection with a colleague or supervisor.</w:t>
      </w:r>
      <w:proofErr w:type="gramEnd"/>
    </w:p>
    <w:p w:rsidR="00814C9B" w:rsidRPr="003430A2" w:rsidRDefault="00814C9B" w:rsidP="003430A2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 xml:space="preserve">Learning Outcome </w:t>
      </w:r>
    </w:p>
    <w:p w:rsidR="00814C9B" w:rsidRPr="00C6665D" w:rsidRDefault="00814C9B" w:rsidP="00814C9B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your understanding of attachment theory and i</w:t>
      </w:r>
      <w:r w:rsidRPr="00C6665D">
        <w:rPr>
          <w:rFonts w:ascii="Arial" w:hAnsi="Arial" w:cs="Arial"/>
          <w:sz w:val="24"/>
          <w:szCs w:val="24"/>
        </w:rPr>
        <w:t xml:space="preserve">dentify actions </w:t>
      </w:r>
      <w:r>
        <w:rPr>
          <w:rFonts w:ascii="Arial" w:hAnsi="Arial" w:cs="Arial"/>
          <w:sz w:val="24"/>
          <w:szCs w:val="24"/>
        </w:rPr>
        <w:t xml:space="preserve">you can take to support a child. </w:t>
      </w:r>
    </w:p>
    <w:p w:rsidR="00814C9B" w:rsidRPr="003430A2" w:rsidRDefault="00814C9B" w:rsidP="003430A2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 xml:space="preserve">Time Required </w:t>
      </w:r>
    </w:p>
    <w:p w:rsidR="00814C9B" w:rsidRPr="00C6665D" w:rsidRDefault="00814C9B" w:rsidP="00814C9B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</w:t>
      </w:r>
      <w:r w:rsidRPr="00C6665D">
        <w:rPr>
          <w:rFonts w:ascii="Arial" w:hAnsi="Arial" w:cs="Arial"/>
          <w:sz w:val="24"/>
          <w:szCs w:val="24"/>
        </w:rPr>
        <w:t xml:space="preserve"> sessions of 45 minutes</w:t>
      </w:r>
    </w:p>
    <w:p w:rsidR="00814C9B" w:rsidRPr="003430A2" w:rsidRDefault="00814C9B" w:rsidP="003430A2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 xml:space="preserve">Process </w:t>
      </w:r>
    </w:p>
    <w:p w:rsidR="00814C9B" w:rsidRDefault="00814C9B" w:rsidP="00814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Thinking of your current approach, answer the following questions.  </w:t>
      </w:r>
    </w:p>
    <w:p w:rsidR="00B45BA6" w:rsidRPr="00D80F8E" w:rsidRDefault="00B45BA6" w:rsidP="00B45BA6">
      <w:pPr>
        <w:pStyle w:val="ListParagraph"/>
        <w:numPr>
          <w:ilvl w:val="0"/>
          <w:numId w:val="6"/>
        </w:numPr>
      </w:pPr>
      <w:r w:rsidRPr="00D80F8E">
        <w:t xml:space="preserve">Have you received detailed information about the child’s history in a timely manner and in a </w:t>
      </w:r>
      <w:r w:rsidR="00886732">
        <w:t>format</w:t>
      </w:r>
      <w:r w:rsidRPr="00D80F8E">
        <w:t xml:space="preserve"> that you can understand?</w:t>
      </w:r>
    </w:p>
    <w:p w:rsidR="00B45BA6" w:rsidRPr="00D80F8E" w:rsidRDefault="00B45BA6" w:rsidP="00B45BA6">
      <w:pPr>
        <w:pStyle w:val="ListParagraph"/>
        <w:numPr>
          <w:ilvl w:val="0"/>
          <w:numId w:val="5"/>
        </w:numPr>
      </w:pPr>
      <w:r w:rsidRPr="00D80F8E">
        <w:t>Have you received sufficient training on child development and the impact of maltreatment on behaviour?</w:t>
      </w:r>
    </w:p>
    <w:p w:rsidR="00B45BA6" w:rsidRPr="00D80F8E" w:rsidRDefault="00B45BA6" w:rsidP="00B45BA6">
      <w:pPr>
        <w:pStyle w:val="ListParagraph"/>
        <w:numPr>
          <w:ilvl w:val="0"/>
          <w:numId w:val="5"/>
        </w:numPr>
      </w:pPr>
      <w:r w:rsidRPr="00D80F8E">
        <w:t>Are your expectations of the child realistic? For example, do you provide care according to their emotional age rather than their chronological age?</w:t>
      </w:r>
    </w:p>
    <w:p w:rsidR="00B45BA6" w:rsidRPr="00D80F8E" w:rsidRDefault="00B45BA6" w:rsidP="00B45BA6">
      <w:pPr>
        <w:pStyle w:val="ListParagraph"/>
        <w:numPr>
          <w:ilvl w:val="0"/>
          <w:numId w:val="5"/>
        </w:numPr>
      </w:pPr>
      <w:r w:rsidRPr="00D80F8E">
        <w:t>Are you visited regularly by your social worker?</w:t>
      </w:r>
    </w:p>
    <w:p w:rsidR="00B45BA6" w:rsidRPr="00D80F8E" w:rsidRDefault="00B45BA6" w:rsidP="00B45BA6">
      <w:pPr>
        <w:pStyle w:val="ListParagraph"/>
        <w:numPr>
          <w:ilvl w:val="0"/>
          <w:numId w:val="5"/>
        </w:numPr>
      </w:pPr>
      <w:r w:rsidRPr="00D80F8E">
        <w:t>Are you provided with sufficient support and training to address the needs of the child and to manage their behaviour?</w:t>
      </w:r>
    </w:p>
    <w:p w:rsidR="00B45BA6" w:rsidRPr="00D80F8E" w:rsidRDefault="00B45BA6" w:rsidP="00B45BA6">
      <w:pPr>
        <w:pStyle w:val="ListParagraph"/>
        <w:numPr>
          <w:ilvl w:val="0"/>
          <w:numId w:val="5"/>
        </w:numPr>
      </w:pPr>
      <w:r w:rsidRPr="00D80F8E">
        <w:t>Do you have access to intensive or specialist support for the child?</w:t>
      </w:r>
    </w:p>
    <w:p w:rsidR="00B45BA6" w:rsidRPr="00CB7FB8" w:rsidRDefault="00B45BA6" w:rsidP="00B45BA6">
      <w:pPr>
        <w:pStyle w:val="ListParagraph"/>
        <w:numPr>
          <w:ilvl w:val="0"/>
          <w:numId w:val="5"/>
        </w:numPr>
      </w:pPr>
      <w:r w:rsidRPr="00D80F8E">
        <w:t xml:space="preserve">Are you aware of different ways to help children with their earlier adversities (see the </w:t>
      </w:r>
      <w:proofErr w:type="spellStart"/>
      <w:r w:rsidRPr="00D80F8E">
        <w:t>BAAF</w:t>
      </w:r>
      <w:proofErr w:type="spellEnd"/>
      <w:r w:rsidRPr="00D80F8E">
        <w:t xml:space="preserve"> resources: </w:t>
      </w:r>
      <w:hyperlink r:id="rId14" w:history="1">
        <w:r w:rsidRPr="003430A2">
          <w:rPr>
            <w:rStyle w:val="Hyperlink"/>
            <w:color w:val="F26531"/>
          </w:rPr>
          <w:t>Parenting a Child with Emotional and Behavioural Difficulties</w:t>
        </w:r>
      </w:hyperlink>
      <w:r w:rsidRPr="00D80F8E">
        <w:t xml:space="preserve"> – Hughes, 2012; and </w:t>
      </w:r>
      <w:hyperlink r:id="rId15" w:history="1">
        <w:r w:rsidRPr="003430A2">
          <w:rPr>
            <w:rStyle w:val="Hyperlink"/>
            <w:color w:val="F26531"/>
          </w:rPr>
          <w:t>Attachment, Trauma and Resilience</w:t>
        </w:r>
      </w:hyperlink>
      <w:r w:rsidRPr="00D80F8E">
        <w:t xml:space="preserve"> – Cairns, 2006</w:t>
      </w:r>
      <w:r w:rsidR="00A272F9" w:rsidRPr="00D80F8E">
        <w:t>)</w:t>
      </w:r>
      <w:r w:rsidR="00A272F9" w:rsidRPr="00A272F9">
        <w:t>?</w:t>
      </w:r>
    </w:p>
    <w:p w:rsidR="00B45BA6" w:rsidRDefault="00B45BA6" w:rsidP="00B45BA6">
      <w:pPr>
        <w:rPr>
          <w:rFonts w:ascii="Arial" w:hAnsi="Arial" w:cs="Arial"/>
          <w:b/>
          <w:color w:val="F26531"/>
          <w:sz w:val="24"/>
          <w:szCs w:val="24"/>
        </w:rPr>
        <w:sectPr w:rsidR="00B45BA6" w:rsidSect="00785A23"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:rsidR="00B45BA6" w:rsidRDefault="00B45BA6" w:rsidP="00B45BA6">
      <w:pPr>
        <w:rPr>
          <w:rFonts w:ascii="Arial" w:hAnsi="Arial" w:cs="Arial"/>
          <w:b/>
          <w:color w:val="F26531"/>
          <w:sz w:val="24"/>
          <w:szCs w:val="24"/>
        </w:rPr>
      </w:pPr>
      <w:r w:rsidRPr="00B45BA6">
        <w:rPr>
          <w:rFonts w:ascii="Arial" w:hAnsi="Arial" w:cs="Arial"/>
          <w:b/>
          <w:color w:val="F26531"/>
          <w:sz w:val="24"/>
          <w:szCs w:val="24"/>
        </w:rPr>
        <w:t>Case study – Sereta, Tia and Paulo</w:t>
      </w:r>
    </w:p>
    <w:p w:rsidR="00B2438A" w:rsidRDefault="00B2438A" w:rsidP="00B45BA6">
      <w:pPr>
        <w:rPr>
          <w:rFonts w:ascii="Arial" w:hAnsi="Arial" w:cs="Arial"/>
          <w:b/>
          <w:color w:val="F26531"/>
          <w:sz w:val="24"/>
          <w:szCs w:val="24"/>
        </w:rPr>
      </w:pPr>
      <w:r>
        <w:rPr>
          <w:rFonts w:ascii="Arial" w:hAnsi="Arial" w:cs="Arial"/>
          <w:b/>
          <w:color w:val="F26531"/>
          <w:sz w:val="24"/>
          <w:szCs w:val="24"/>
        </w:rPr>
        <w:t>For social workers</w:t>
      </w:r>
    </w:p>
    <w:p w:rsidR="00814C9B" w:rsidRPr="003430A2" w:rsidRDefault="00814C9B" w:rsidP="003430A2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 xml:space="preserve">Methods </w:t>
      </w:r>
    </w:p>
    <w:p w:rsidR="00814C9B" w:rsidRPr="00C6665D" w:rsidRDefault="004D395E" w:rsidP="00814C9B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Suitable for a </w:t>
      </w:r>
      <w:r w:rsidR="00814C9B" w:rsidRPr="00C6665D">
        <w:rPr>
          <w:rFonts w:ascii="Arial" w:eastAsia="Times New Roman" w:hAnsi="Arial" w:cs="Arial"/>
          <w:color w:val="000000"/>
          <w:sz w:val="24"/>
          <w:szCs w:val="24"/>
        </w:rPr>
        <w:t>small group discussion in a team meeting or as part of a</w:t>
      </w:r>
      <w:r w:rsidR="00B2438A">
        <w:rPr>
          <w:rFonts w:ascii="Arial" w:eastAsia="Times New Roman" w:hAnsi="Arial" w:cs="Arial"/>
          <w:color w:val="000000"/>
          <w:sz w:val="24"/>
          <w:szCs w:val="24"/>
        </w:rPr>
        <w:t xml:space="preserve"> facilitated workshop.</w:t>
      </w:r>
      <w:proofErr w:type="gramEnd"/>
      <w:r w:rsidR="00B2438A">
        <w:rPr>
          <w:rFonts w:ascii="Arial" w:eastAsia="Times New Roman" w:hAnsi="Arial" w:cs="Arial"/>
          <w:color w:val="000000"/>
          <w:sz w:val="24"/>
          <w:szCs w:val="24"/>
        </w:rPr>
        <w:t xml:space="preserve"> Individuals</w:t>
      </w:r>
      <w:r w:rsidR="00814C9B" w:rsidRPr="00C6665D">
        <w:rPr>
          <w:rFonts w:ascii="Arial" w:eastAsia="Times New Roman" w:hAnsi="Arial" w:cs="Arial"/>
          <w:color w:val="000000"/>
          <w:sz w:val="24"/>
          <w:szCs w:val="24"/>
        </w:rPr>
        <w:t xml:space="preserve"> will need a</w:t>
      </w:r>
      <w:r w:rsidR="00B2438A">
        <w:rPr>
          <w:rFonts w:ascii="Arial" w:eastAsia="Times New Roman" w:hAnsi="Arial" w:cs="Arial"/>
          <w:color w:val="000000"/>
          <w:sz w:val="24"/>
          <w:szCs w:val="24"/>
        </w:rPr>
        <w:t xml:space="preserve"> copy of the case study for Sereta, Tia and Paulo</w:t>
      </w:r>
      <w:r w:rsidR="00814C9B" w:rsidRPr="00C6665D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:rsidR="00814C9B" w:rsidRPr="003430A2" w:rsidRDefault="00B2438A" w:rsidP="003430A2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>Learning Outcomes</w:t>
      </w:r>
    </w:p>
    <w:p w:rsidR="00814C9B" w:rsidRPr="00C6665D" w:rsidRDefault="00814C9B" w:rsidP="00814C9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233CF">
        <w:rPr>
          <w:rFonts w:ascii="Arial" w:eastAsia="Times New Roman" w:hAnsi="Arial" w:cs="Arial"/>
          <w:color w:val="000000"/>
          <w:sz w:val="24"/>
          <w:szCs w:val="24"/>
        </w:rPr>
        <w:t>To id</w:t>
      </w:r>
      <w:r w:rsidR="000233CF" w:rsidRPr="000233CF">
        <w:rPr>
          <w:rFonts w:ascii="Arial" w:eastAsia="Times New Roman" w:hAnsi="Arial" w:cs="Arial"/>
          <w:color w:val="000000"/>
          <w:sz w:val="24"/>
          <w:szCs w:val="24"/>
        </w:rPr>
        <w:t xml:space="preserve">entify the impact of early brain </w:t>
      </w:r>
      <w:r w:rsidR="00B2438A" w:rsidRPr="000233CF">
        <w:rPr>
          <w:rFonts w:ascii="Arial" w:eastAsia="Times New Roman" w:hAnsi="Arial" w:cs="Arial"/>
          <w:color w:val="000000"/>
          <w:sz w:val="24"/>
          <w:szCs w:val="24"/>
        </w:rPr>
        <w:t>development</w:t>
      </w:r>
      <w:r w:rsidRPr="000233CF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0233CF" w:rsidRPr="000233CF">
        <w:rPr>
          <w:rFonts w:ascii="Arial" w:eastAsia="Times New Roman" w:hAnsi="Arial" w:cs="Arial"/>
          <w:color w:val="000000"/>
          <w:sz w:val="24"/>
          <w:szCs w:val="24"/>
        </w:rPr>
        <w:t xml:space="preserve">maltreatment and </w:t>
      </w:r>
      <w:r w:rsidRPr="000233CF">
        <w:rPr>
          <w:rFonts w:ascii="Arial" w:eastAsia="Times New Roman" w:hAnsi="Arial" w:cs="Arial"/>
          <w:color w:val="000000"/>
          <w:sz w:val="24"/>
          <w:szCs w:val="24"/>
        </w:rPr>
        <w:t xml:space="preserve">assess the support that </w:t>
      </w:r>
      <w:r w:rsidR="00B2438A" w:rsidRPr="000233CF">
        <w:rPr>
          <w:rFonts w:ascii="Arial" w:eastAsia="Times New Roman" w:hAnsi="Arial" w:cs="Arial"/>
          <w:color w:val="000000"/>
          <w:sz w:val="24"/>
          <w:szCs w:val="24"/>
        </w:rPr>
        <w:t>Sereta, Tia and Paulo</w:t>
      </w:r>
      <w:r w:rsidR="000233CF" w:rsidRPr="000233CF">
        <w:rPr>
          <w:rFonts w:ascii="Arial" w:eastAsia="Times New Roman" w:hAnsi="Arial" w:cs="Arial"/>
          <w:color w:val="000000"/>
          <w:sz w:val="24"/>
          <w:szCs w:val="24"/>
        </w:rPr>
        <w:t xml:space="preserve"> may require. </w:t>
      </w:r>
    </w:p>
    <w:p w:rsidR="00814C9B" w:rsidRPr="003430A2" w:rsidRDefault="00814C9B" w:rsidP="003430A2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 xml:space="preserve">Time Required </w:t>
      </w:r>
    </w:p>
    <w:p w:rsidR="00814C9B" w:rsidRPr="00C6665D" w:rsidRDefault="00814C9B" w:rsidP="00814C9B">
      <w:pPr>
        <w:pStyle w:val="Subtitle"/>
        <w:rPr>
          <w:rFonts w:eastAsiaTheme="minorHAnsi" w:cs="Arial"/>
          <w:b w:val="0"/>
          <w:iCs w:val="0"/>
          <w:color w:val="auto"/>
          <w:spacing w:val="0"/>
          <w:lang w:eastAsia="en-US"/>
        </w:rPr>
      </w:pPr>
      <w:r w:rsidRPr="00C6665D">
        <w:rPr>
          <w:rFonts w:eastAsiaTheme="minorHAnsi" w:cs="Arial"/>
          <w:b w:val="0"/>
          <w:iCs w:val="0"/>
          <w:color w:val="auto"/>
          <w:spacing w:val="0"/>
          <w:lang w:eastAsia="en-US"/>
        </w:rPr>
        <w:t>30 minutes for discussion plus 15 minutes for feedback</w:t>
      </w:r>
    </w:p>
    <w:p w:rsidR="00814C9B" w:rsidRPr="003430A2" w:rsidRDefault="00814C9B" w:rsidP="003430A2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 xml:space="preserve">Process </w:t>
      </w:r>
    </w:p>
    <w:p w:rsidR="00814C9B" w:rsidRPr="00C6665D" w:rsidRDefault="00814C9B" w:rsidP="00814C9B">
      <w:pPr>
        <w:rPr>
          <w:rFonts w:ascii="Arial" w:eastAsia="Times New Roman" w:hAnsi="Arial" w:cs="Arial"/>
          <w:sz w:val="24"/>
          <w:szCs w:val="24"/>
        </w:rPr>
      </w:pPr>
      <w:r w:rsidRPr="00C6665D">
        <w:rPr>
          <w:rFonts w:ascii="Arial" w:eastAsia="Times New Roman" w:hAnsi="Arial" w:cs="Arial"/>
          <w:sz w:val="24"/>
          <w:szCs w:val="24"/>
        </w:rPr>
        <w:t xml:space="preserve">Give each group a hand-out of the case study for </w:t>
      </w:r>
      <w:r w:rsidR="00B2438A">
        <w:rPr>
          <w:rFonts w:ascii="Arial" w:eastAsia="Times New Roman" w:hAnsi="Arial" w:cs="Arial"/>
          <w:color w:val="000000"/>
          <w:sz w:val="24"/>
          <w:szCs w:val="24"/>
        </w:rPr>
        <w:t>Sereta, Tia and Paulo</w:t>
      </w:r>
      <w:r w:rsidRPr="00C6665D">
        <w:rPr>
          <w:rFonts w:ascii="Arial" w:eastAsia="Times New Roman" w:hAnsi="Arial" w:cs="Arial"/>
          <w:sz w:val="24"/>
          <w:szCs w:val="24"/>
        </w:rPr>
        <w:t xml:space="preserve"> and ask each group to appoint someone to feedback their ideas.  </w:t>
      </w:r>
    </w:p>
    <w:p w:rsidR="00814C9B" w:rsidRPr="00C6665D" w:rsidRDefault="00814C9B" w:rsidP="00814C9B">
      <w:pPr>
        <w:tabs>
          <w:tab w:val="left" w:pos="709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C6665D">
        <w:rPr>
          <w:rFonts w:ascii="Arial" w:eastAsia="Times New Roman" w:hAnsi="Arial" w:cs="Arial"/>
          <w:color w:val="000000"/>
          <w:sz w:val="24"/>
          <w:szCs w:val="24"/>
        </w:rPr>
        <w:t xml:space="preserve">Ask the group to read the case study and answer the following questions.  </w:t>
      </w:r>
    </w:p>
    <w:p w:rsidR="00B45BA6" w:rsidRPr="00B45BA6" w:rsidRDefault="00B45BA6" w:rsidP="00B45BA6">
      <w:pPr>
        <w:pStyle w:val="ListParagraph"/>
        <w:numPr>
          <w:ilvl w:val="0"/>
          <w:numId w:val="8"/>
        </w:numPr>
        <w:ind w:left="284" w:hanging="284"/>
      </w:pPr>
      <w:r w:rsidRPr="00B45BA6">
        <w:t>What is the likely impact of the children’s experiences on their brain development?</w:t>
      </w:r>
    </w:p>
    <w:p w:rsidR="00B45BA6" w:rsidRPr="00B45BA6" w:rsidRDefault="00B45BA6" w:rsidP="00B45BA6">
      <w:pPr>
        <w:pStyle w:val="ListParagraph"/>
        <w:numPr>
          <w:ilvl w:val="0"/>
          <w:numId w:val="8"/>
        </w:numPr>
        <w:ind w:left="284" w:hanging="284"/>
      </w:pPr>
      <w:r w:rsidRPr="00B45BA6">
        <w:t>What behaviours might you see in these children to indicate that their stress response has been compromised? Are these behaviours ‘typical’ across the children in your care?</w:t>
      </w:r>
    </w:p>
    <w:p w:rsidR="00B45BA6" w:rsidRPr="00B45BA6" w:rsidRDefault="00B45BA6" w:rsidP="00B45BA6">
      <w:pPr>
        <w:pStyle w:val="ListParagraph"/>
        <w:numPr>
          <w:ilvl w:val="0"/>
          <w:numId w:val="8"/>
        </w:numPr>
        <w:ind w:left="284" w:hanging="284"/>
      </w:pPr>
      <w:r w:rsidRPr="00B45BA6">
        <w:t>What advice would you give the children’s foster carers about how best to look after them day to day in order to repair the harm they have suffered?</w:t>
      </w:r>
    </w:p>
    <w:p w:rsidR="001D2C59" w:rsidRPr="00B77E14" w:rsidRDefault="001D2C59" w:rsidP="009839B4">
      <w:pPr>
        <w:rPr>
          <w:rFonts w:ascii="Arial" w:hAnsi="Arial" w:cs="Arial"/>
          <w:b/>
          <w:sz w:val="24"/>
          <w:szCs w:val="24"/>
        </w:rPr>
      </w:pPr>
    </w:p>
    <w:p w:rsidR="00903183" w:rsidRDefault="00903183" w:rsidP="00B77E14"/>
    <w:p w:rsidR="00903183" w:rsidRPr="00903183" w:rsidRDefault="00903183" w:rsidP="00903183"/>
    <w:p w:rsidR="00903183" w:rsidRPr="00903183" w:rsidRDefault="00903183" w:rsidP="00903183"/>
    <w:p w:rsidR="00903183" w:rsidRPr="00903183" w:rsidRDefault="00903183" w:rsidP="00903183"/>
    <w:p w:rsidR="00903183" w:rsidRPr="00903183" w:rsidRDefault="00903183" w:rsidP="00903183"/>
    <w:p w:rsidR="00903183" w:rsidRDefault="00903183" w:rsidP="00903183"/>
    <w:p w:rsidR="00B2438A" w:rsidRDefault="00B2438A" w:rsidP="00B2438A">
      <w:pPr>
        <w:rPr>
          <w:rFonts w:ascii="Arial" w:hAnsi="Arial" w:cs="Arial"/>
          <w:b/>
          <w:color w:val="F26531"/>
          <w:sz w:val="24"/>
          <w:szCs w:val="24"/>
        </w:rPr>
        <w:sectPr w:rsidR="00B2438A" w:rsidSect="00785A23">
          <w:headerReference w:type="default" r:id="rId16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:rsidR="00B2438A" w:rsidRDefault="00B2438A" w:rsidP="00B2438A">
      <w:pPr>
        <w:rPr>
          <w:rFonts w:ascii="Arial" w:hAnsi="Arial" w:cs="Arial"/>
          <w:b/>
          <w:color w:val="F26531"/>
          <w:sz w:val="24"/>
          <w:szCs w:val="24"/>
        </w:rPr>
      </w:pPr>
      <w:r w:rsidRPr="00B45BA6">
        <w:rPr>
          <w:rFonts w:ascii="Arial" w:hAnsi="Arial" w:cs="Arial"/>
          <w:b/>
          <w:color w:val="F26531"/>
          <w:sz w:val="24"/>
          <w:szCs w:val="24"/>
        </w:rPr>
        <w:t>Case study – Sereta, Tia and Paulo</w:t>
      </w:r>
    </w:p>
    <w:p w:rsidR="00B2438A" w:rsidRDefault="00B2438A" w:rsidP="00B2438A">
      <w:pPr>
        <w:rPr>
          <w:rFonts w:ascii="Arial" w:hAnsi="Arial" w:cs="Arial"/>
          <w:b/>
          <w:color w:val="F26531"/>
          <w:sz w:val="24"/>
          <w:szCs w:val="24"/>
        </w:rPr>
      </w:pPr>
      <w:r>
        <w:rPr>
          <w:rFonts w:ascii="Arial" w:hAnsi="Arial" w:cs="Arial"/>
          <w:b/>
          <w:color w:val="F26531"/>
          <w:sz w:val="24"/>
          <w:szCs w:val="24"/>
        </w:rPr>
        <w:t>For foster carers and adopters</w:t>
      </w:r>
    </w:p>
    <w:p w:rsidR="00B2438A" w:rsidRPr="00C6665D" w:rsidRDefault="00B2438A" w:rsidP="003430A2">
      <w:pPr>
        <w:rPr>
          <w:rFonts w:cs="Arial"/>
          <w:iCs/>
          <w:color w:val="F26531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>Methods</w:t>
      </w:r>
      <w:r w:rsidRPr="00C6665D">
        <w:rPr>
          <w:rFonts w:cs="Arial"/>
          <w:color w:val="F26531"/>
        </w:rPr>
        <w:t xml:space="preserve"> </w:t>
      </w:r>
    </w:p>
    <w:p w:rsidR="00B2438A" w:rsidRPr="00C6665D" w:rsidRDefault="004D395E" w:rsidP="00B2438A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Suitable for a </w:t>
      </w:r>
      <w:r w:rsidR="00B2438A" w:rsidRPr="00C6665D">
        <w:rPr>
          <w:rFonts w:ascii="Arial" w:eastAsia="Times New Roman" w:hAnsi="Arial" w:cs="Arial"/>
          <w:color w:val="000000"/>
          <w:sz w:val="24"/>
          <w:szCs w:val="24"/>
        </w:rPr>
        <w:t>small group discussion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Individuals</w:t>
      </w:r>
      <w:r w:rsidR="00B2438A" w:rsidRPr="00C6665D">
        <w:rPr>
          <w:rFonts w:ascii="Arial" w:eastAsia="Times New Roman" w:hAnsi="Arial" w:cs="Arial"/>
          <w:color w:val="000000"/>
          <w:sz w:val="24"/>
          <w:szCs w:val="24"/>
        </w:rPr>
        <w:t xml:space="preserve"> will need a</w:t>
      </w:r>
      <w:r w:rsidR="00B2438A">
        <w:rPr>
          <w:rFonts w:ascii="Arial" w:eastAsia="Times New Roman" w:hAnsi="Arial" w:cs="Arial"/>
          <w:color w:val="000000"/>
          <w:sz w:val="24"/>
          <w:szCs w:val="24"/>
        </w:rPr>
        <w:t xml:space="preserve"> copy of the case study for Sereta, Tia and Paulo</w:t>
      </w:r>
      <w:r w:rsidR="00B2438A" w:rsidRPr="00C6665D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:rsidR="00B2438A" w:rsidRPr="003430A2" w:rsidRDefault="00B2438A" w:rsidP="003430A2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 xml:space="preserve">Learning Outcome </w:t>
      </w:r>
    </w:p>
    <w:p w:rsidR="000233CF" w:rsidRPr="00C6665D" w:rsidRDefault="000233CF" w:rsidP="000233C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233CF">
        <w:rPr>
          <w:rFonts w:ascii="Arial" w:eastAsia="Times New Roman" w:hAnsi="Arial" w:cs="Arial"/>
          <w:color w:val="000000"/>
          <w:sz w:val="24"/>
          <w:szCs w:val="24"/>
        </w:rPr>
        <w:t xml:space="preserve">To identify the impact of early brain development and maltreatment and assess the support that Sereta, Tia and Paulo may require. </w:t>
      </w:r>
    </w:p>
    <w:p w:rsidR="00B2438A" w:rsidRPr="003430A2" w:rsidRDefault="00B2438A" w:rsidP="003430A2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 xml:space="preserve">Time Required </w:t>
      </w:r>
    </w:p>
    <w:p w:rsidR="00B2438A" w:rsidRPr="00C6665D" w:rsidRDefault="00B2438A" w:rsidP="00B2438A">
      <w:pPr>
        <w:pStyle w:val="Subtitle"/>
        <w:rPr>
          <w:rFonts w:eastAsiaTheme="minorHAnsi" w:cs="Arial"/>
          <w:b w:val="0"/>
          <w:iCs w:val="0"/>
          <w:color w:val="auto"/>
          <w:spacing w:val="0"/>
          <w:lang w:eastAsia="en-US"/>
        </w:rPr>
      </w:pPr>
      <w:r w:rsidRPr="00C6665D">
        <w:rPr>
          <w:rFonts w:eastAsiaTheme="minorHAnsi" w:cs="Arial"/>
          <w:b w:val="0"/>
          <w:iCs w:val="0"/>
          <w:color w:val="auto"/>
          <w:spacing w:val="0"/>
          <w:lang w:eastAsia="en-US"/>
        </w:rPr>
        <w:t>30 minutes for discussion plus 15 minutes for feedback</w:t>
      </w:r>
    </w:p>
    <w:p w:rsidR="00B2438A" w:rsidRPr="003430A2" w:rsidRDefault="00B2438A" w:rsidP="003430A2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 xml:space="preserve">Process </w:t>
      </w:r>
    </w:p>
    <w:p w:rsidR="00B2438A" w:rsidRPr="00C6665D" w:rsidRDefault="00B2438A" w:rsidP="00B2438A">
      <w:pPr>
        <w:rPr>
          <w:rFonts w:ascii="Arial" w:eastAsia="Times New Roman" w:hAnsi="Arial" w:cs="Arial"/>
          <w:sz w:val="24"/>
          <w:szCs w:val="24"/>
        </w:rPr>
      </w:pPr>
      <w:r w:rsidRPr="00C6665D">
        <w:rPr>
          <w:rFonts w:ascii="Arial" w:eastAsia="Times New Roman" w:hAnsi="Arial" w:cs="Arial"/>
          <w:sz w:val="24"/>
          <w:szCs w:val="24"/>
        </w:rPr>
        <w:t xml:space="preserve">Give each group a hand-out of the case study for </w:t>
      </w:r>
      <w:r>
        <w:rPr>
          <w:rFonts w:ascii="Arial" w:eastAsia="Times New Roman" w:hAnsi="Arial" w:cs="Arial"/>
          <w:color w:val="000000"/>
          <w:sz w:val="24"/>
          <w:szCs w:val="24"/>
        </w:rPr>
        <w:t>Sereta, Tia and Paulo</w:t>
      </w:r>
      <w:r w:rsidRPr="00C6665D">
        <w:rPr>
          <w:rFonts w:ascii="Arial" w:eastAsia="Times New Roman" w:hAnsi="Arial" w:cs="Arial"/>
          <w:sz w:val="24"/>
          <w:szCs w:val="24"/>
        </w:rPr>
        <w:t xml:space="preserve"> and ask each group to appoint someone to feedback their ideas.  </w:t>
      </w:r>
    </w:p>
    <w:p w:rsidR="00B2438A" w:rsidRPr="00C6665D" w:rsidRDefault="00B2438A" w:rsidP="00B2438A">
      <w:pPr>
        <w:tabs>
          <w:tab w:val="left" w:pos="709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C6665D">
        <w:rPr>
          <w:rFonts w:ascii="Arial" w:eastAsia="Times New Roman" w:hAnsi="Arial" w:cs="Arial"/>
          <w:color w:val="000000"/>
          <w:sz w:val="24"/>
          <w:szCs w:val="24"/>
        </w:rPr>
        <w:t xml:space="preserve">Ask the group to read the case study and answer the following questions.  </w:t>
      </w:r>
    </w:p>
    <w:p w:rsidR="00B2438A" w:rsidRPr="00B45BA6" w:rsidRDefault="00B2438A" w:rsidP="00B2438A">
      <w:pPr>
        <w:pStyle w:val="ListParagraph"/>
        <w:numPr>
          <w:ilvl w:val="0"/>
          <w:numId w:val="14"/>
        </w:numPr>
        <w:ind w:left="284" w:hanging="284"/>
      </w:pPr>
      <w:r w:rsidRPr="00B45BA6">
        <w:t>What is the likely impact of the children’s experiences on their brain development?</w:t>
      </w:r>
    </w:p>
    <w:p w:rsidR="00B2438A" w:rsidRPr="00B45BA6" w:rsidRDefault="00B2438A" w:rsidP="00B2438A">
      <w:pPr>
        <w:pStyle w:val="ListParagraph"/>
        <w:numPr>
          <w:ilvl w:val="0"/>
          <w:numId w:val="14"/>
        </w:numPr>
        <w:ind w:left="284" w:hanging="284"/>
      </w:pPr>
      <w:r w:rsidRPr="00B45BA6">
        <w:t>What behaviours might you see in these children to indicate that their stress response has been compromised? Are these behaviours ‘typical’ across the children in your care?</w:t>
      </w:r>
    </w:p>
    <w:p w:rsidR="00B2438A" w:rsidRDefault="00B2438A" w:rsidP="00B2438A">
      <w:pPr>
        <w:pStyle w:val="ListParagraph"/>
        <w:numPr>
          <w:ilvl w:val="0"/>
          <w:numId w:val="14"/>
        </w:numPr>
        <w:ind w:left="284" w:hanging="284"/>
      </w:pPr>
      <w:r w:rsidRPr="00B45BA6">
        <w:t>How would you care for these children to repair the harm they have suffered?</w:t>
      </w:r>
    </w:p>
    <w:p w:rsidR="00B77E14" w:rsidRDefault="00B77E14" w:rsidP="00903183">
      <w:pPr>
        <w:jc w:val="right"/>
      </w:pPr>
    </w:p>
    <w:p w:rsidR="00903183" w:rsidRDefault="00903183" w:rsidP="00903183">
      <w:pPr>
        <w:jc w:val="right"/>
      </w:pPr>
    </w:p>
    <w:p w:rsidR="00903183" w:rsidRDefault="00903183" w:rsidP="00903183">
      <w:pPr>
        <w:jc w:val="right"/>
      </w:pPr>
    </w:p>
    <w:p w:rsidR="00903183" w:rsidRDefault="00903183" w:rsidP="00903183">
      <w:pPr>
        <w:jc w:val="right"/>
      </w:pPr>
    </w:p>
    <w:p w:rsidR="00903183" w:rsidRDefault="00903183" w:rsidP="00903183">
      <w:pPr>
        <w:jc w:val="right"/>
      </w:pPr>
    </w:p>
    <w:p w:rsidR="00903183" w:rsidRDefault="00903183" w:rsidP="00903183">
      <w:pPr>
        <w:jc w:val="right"/>
      </w:pPr>
    </w:p>
    <w:p w:rsidR="00903183" w:rsidRDefault="00903183" w:rsidP="00903183">
      <w:pPr>
        <w:jc w:val="right"/>
      </w:pPr>
    </w:p>
    <w:p w:rsidR="00903183" w:rsidRDefault="00903183" w:rsidP="00903183">
      <w:pPr>
        <w:jc w:val="right"/>
      </w:pPr>
    </w:p>
    <w:p w:rsidR="00903183" w:rsidRPr="00903183" w:rsidRDefault="00903183" w:rsidP="00903183">
      <w:pPr>
        <w:jc w:val="right"/>
      </w:pPr>
    </w:p>
    <w:p w:rsidR="00B2438A" w:rsidRPr="00903183" w:rsidRDefault="00B2438A">
      <w:pPr>
        <w:jc w:val="right"/>
      </w:pPr>
    </w:p>
    <w:sectPr w:rsidR="00B2438A" w:rsidRPr="00903183" w:rsidSect="00785A2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B4" w:rsidRDefault="00FA24B4" w:rsidP="00785A23">
      <w:pPr>
        <w:spacing w:after="0" w:line="240" w:lineRule="auto"/>
      </w:pPr>
      <w:r>
        <w:separator/>
      </w:r>
    </w:p>
  </w:endnote>
  <w:endnote w:type="continuationSeparator" w:id="0">
    <w:p w:rsidR="00FA24B4" w:rsidRDefault="00FA24B4" w:rsidP="0078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8612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903183" w:rsidRPr="00F24660" w:rsidRDefault="001F1377">
        <w:pPr>
          <w:pStyle w:val="Footer"/>
          <w:rPr>
            <w:rFonts w:ascii="Arial" w:hAnsi="Arial" w:cs="Arial"/>
            <w:sz w:val="24"/>
            <w:szCs w:val="24"/>
          </w:rPr>
        </w:pPr>
        <w:r w:rsidRPr="00F24660">
          <w:rPr>
            <w:rFonts w:ascii="Arial" w:hAnsi="Arial" w:cs="Arial"/>
            <w:noProof/>
            <w:sz w:val="24"/>
            <w:szCs w:val="24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8D24513" wp14:editId="75B0AE16">
                  <wp:simplePos x="0" y="0"/>
                  <wp:positionH relativeFrom="column">
                    <wp:posOffset>3810000</wp:posOffset>
                  </wp:positionH>
                  <wp:positionV relativeFrom="paragraph">
                    <wp:posOffset>66675</wp:posOffset>
                  </wp:positionV>
                  <wp:extent cx="2705100" cy="438150"/>
                  <wp:effectExtent l="0" t="0" r="0" b="0"/>
                  <wp:wrapNone/>
                  <wp:docPr id="4" name="Rounded Rectangl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705100" cy="438150"/>
                          </a:xfrm>
                          <a:prstGeom prst="roundRect">
                            <a:avLst/>
                          </a:prstGeom>
                          <a:solidFill>
                            <a:srgbClr val="F265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1377" w:rsidRPr="00F24660" w:rsidRDefault="00B45BA6" w:rsidP="00B45BA6">
                              <w:pPr>
                                <w:ind w:left="-18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Can be used with topic 4</w:t>
                              </w:r>
                            </w:p>
                            <w:p w:rsidR="001F1377" w:rsidRDefault="001F1377" w:rsidP="001F13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ounded Rectangle 4" o:spid="_x0000_s1029" style="position:absolute;margin-left:300pt;margin-top:5.25pt;width:213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" fillcolor="#f26531" stroked="f" strokeweight="2pt">
                  <v:textbox>
                    <w:txbxContent>
                      <w:p w:rsidR="001F1377" w:rsidRPr="00F24660" w:rsidRDefault="00B45BA6" w:rsidP="00B45BA6">
                        <w:pPr>
                          <w:ind w:left="-18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Can be used with topic 4</w:t>
                        </w:r>
                      </w:p>
                      <w:p w:rsidR="001F1377" w:rsidRDefault="001F1377" w:rsidP="001F1377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mc:Fallback>
          </mc:AlternateContent>
        </w:r>
        <w:r w:rsidR="00903183" w:rsidRPr="00F24660">
          <w:rPr>
            <w:rFonts w:ascii="Arial" w:hAnsi="Arial" w:cs="Arial"/>
            <w:sz w:val="24"/>
            <w:szCs w:val="24"/>
          </w:rPr>
          <w:t xml:space="preserve">Page | </w:t>
        </w:r>
        <w:r w:rsidR="00903183" w:rsidRPr="00F24660">
          <w:rPr>
            <w:rFonts w:ascii="Arial" w:hAnsi="Arial" w:cs="Arial"/>
            <w:sz w:val="24"/>
            <w:szCs w:val="24"/>
          </w:rPr>
          <w:fldChar w:fldCharType="begin"/>
        </w:r>
        <w:r w:rsidR="00903183" w:rsidRPr="00F2466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903183" w:rsidRPr="00F24660">
          <w:rPr>
            <w:rFonts w:ascii="Arial" w:hAnsi="Arial" w:cs="Arial"/>
            <w:sz w:val="24"/>
            <w:szCs w:val="24"/>
          </w:rPr>
          <w:fldChar w:fldCharType="separate"/>
        </w:r>
        <w:r w:rsidR="00FC7D71">
          <w:rPr>
            <w:rFonts w:ascii="Arial" w:hAnsi="Arial" w:cs="Arial"/>
            <w:noProof/>
            <w:sz w:val="24"/>
            <w:szCs w:val="24"/>
          </w:rPr>
          <w:t>5</w:t>
        </w:r>
        <w:r w:rsidR="00903183" w:rsidRPr="00F2466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903183" w:rsidRDefault="00903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B4" w:rsidRDefault="00FA24B4" w:rsidP="00785A23">
      <w:pPr>
        <w:spacing w:after="0" w:line="240" w:lineRule="auto"/>
      </w:pPr>
      <w:r>
        <w:separator/>
      </w:r>
    </w:p>
  </w:footnote>
  <w:footnote w:type="continuationSeparator" w:id="0">
    <w:p w:rsidR="00FA24B4" w:rsidRDefault="00FA24B4" w:rsidP="0078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53" w:rsidRDefault="00DE0253">
    <w:pPr>
      <w:pStyle w:val="Header"/>
      <w:rPr>
        <w:rFonts w:ascii="Arial" w:hAnsi="Arial" w:cs="Arial"/>
        <w:b/>
        <w:color w:val="F26531"/>
        <w:sz w:val="28"/>
        <w:szCs w:val="28"/>
      </w:rPr>
    </w:pPr>
  </w:p>
  <w:p w:rsidR="00785A23" w:rsidRDefault="0037400D">
    <w:pPr>
      <w:pStyle w:val="Header"/>
      <w:rPr>
        <w:rFonts w:ascii="Arial" w:hAnsi="Arial" w:cs="Arial"/>
        <w:b/>
        <w:color w:val="F26531"/>
        <w:sz w:val="28"/>
        <w:szCs w:val="28"/>
      </w:rPr>
    </w:pPr>
    <w:r>
      <w:rPr>
        <w:rFonts w:ascii="Arial" w:hAnsi="Arial" w:cs="Arial"/>
        <w:b/>
        <w:noProof/>
        <w:color w:val="F26531"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792658" wp14:editId="65C10463">
              <wp:simplePos x="0" y="0"/>
              <wp:positionH relativeFrom="column">
                <wp:posOffset>3761117</wp:posOffset>
              </wp:positionH>
              <wp:positionV relativeFrom="paragraph">
                <wp:posOffset>-311557</wp:posOffset>
              </wp:positionV>
              <wp:extent cx="2702404" cy="769009"/>
              <wp:effectExtent l="0" t="0" r="3175" b="10731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02404" cy="769009"/>
                        <a:chOff x="0" y="0"/>
                        <a:chExt cx="2702404" cy="769009"/>
                      </a:xfrm>
                    </wpg:grpSpPr>
                    <wps:wsp>
                      <wps:cNvPr id="3" name="Rounded Rectangular Callout 3"/>
                      <wps:cNvSpPr/>
                      <wps:spPr>
                        <a:xfrm>
                          <a:off x="0" y="207034"/>
                          <a:ext cx="1447800" cy="561975"/>
                        </a:xfrm>
                        <a:prstGeom prst="wedgeRoundRectCallout">
                          <a:avLst>
                            <a:gd name="adj1" fmla="val -21395"/>
                            <a:gd name="adj2" fmla="val 6672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265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A23" w:rsidRDefault="00785A23" w:rsidP="00785A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ounded Rectangular Callout 1"/>
                      <wps:cNvSpPr/>
                      <wps:spPr>
                        <a:xfrm flipH="1">
                          <a:off x="483079" y="0"/>
                          <a:ext cx="2219325" cy="657225"/>
                        </a:xfrm>
                        <a:prstGeom prst="wedgeRoundRectCallout">
                          <a:avLst>
                            <a:gd name="adj1" fmla="val -22542"/>
                            <a:gd name="adj2" fmla="val 72645"/>
                            <a:gd name="adj3" fmla="val 16667"/>
                          </a:avLst>
                        </a:prstGeom>
                        <a:solidFill>
                          <a:srgbClr val="F265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A23" w:rsidRPr="00DD7217" w:rsidRDefault="00B45BA6" w:rsidP="00785A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" o:spid="_x0000_s1026" style="position:absolute;margin-left:296.15pt;margin-top:-24.55pt;width:212.8pt;height:60.55pt;z-index:251659264" coordsize="27024,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"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7" type="#_x0000_t62" style="position:absolute;top:2070;width:14478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uh8QA&#10;AADaAAAADwAAAGRycy9kb3ducmV2LnhtbESPQWsCMRSE70L/Q3gFL6LZKlhZjSIFZbFetAWvz83r&#10;ZuvmZdlEXfvrjSD0OMzMN8xs0dpKXKjxpWMFb4MEBHHudMmFgu+vVX8CwgdkjZVjUnAjD4v5S2eG&#10;qXZX3tFlHwoRIexTVGBCqFMpfW7Ioh+4mjh6P66xGKJsCqkbvEa4reQwScbSYslxwWBNH4by0/5s&#10;Ffxu1r3j6Zi9m235d6g/d4dJWLJS3dd2OQURqA3/4Wc70wp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bofEAAAA2gAAAA8AAAAAAAAAAAAAAAAAmAIAAGRycy9k&#10;b3ducmV2LnhtbFBLBQYAAAAABAAEAPUAAACJAwAAAAA=&#10;" adj="6179,25213" filled="f" strokecolor="#f26531" strokeweight="2pt">
                <v:textbox>
                  <w:txbxContent>
                    <w:p w:rsidR="00785A23" w:rsidRDefault="00785A23" w:rsidP="00785A23">
                      <w:pPr>
                        <w:jc w:val="center"/>
                      </w:pPr>
                    </w:p>
                  </w:txbxContent>
                </v:textbox>
              </v:shape>
              <v:shape id="Rounded Rectangular Callout 1" o:spid="_x0000_s1028" type="#_x0000_t62" style="position:absolute;left:4830;width:22194;height:6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uvcIA&#10;AADaAAAADwAAAGRycy9kb3ducmV2LnhtbERPTWsCMRC9C/6HMEIvUrPWImU1iiwWRNqDWgRv42a6&#10;u3QzWZNU03/fCIWehsf7nPkymlZcyfnGsoLxKANBXFrdcKXg4/D6+ALCB2SNrWVS8EMelot+b465&#10;tjfe0XUfKpFC2OeooA6hy6X0ZU0G/ch2xIn7tM5gSNBVUju8pXDTyqcsm0qDDaeGGjsqaiq/9t9G&#10;QXF08fRcnKOT79O3w2ZNl8l2qNTDIK5mIALF8C/+c290mg/3V+5X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O69wgAAANoAAAAPAAAAAAAAAAAAAAAAAJgCAABkcnMvZG93&#10;bnJldi54bWxQSwUGAAAAAAQABAD1AAAAhwMAAAAA&#10;" adj="5931,26491" fillcolor="#f26531" stroked="f" strokeweight="2pt">
                <v:textbox>
                  <w:txbxContent>
                    <w:p w:rsidR="00785A23" w:rsidRPr="00DD7217" w:rsidRDefault="00B45BA6" w:rsidP="00785A2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Questions</w:t>
                      </w:r>
                    </w:p>
                  </w:txbxContent>
                </v:textbox>
              </v:shape>
            </v:group>
          </w:pict>
        </mc:Fallback>
      </mc:AlternateContent>
    </w:r>
    <w:r w:rsidR="00B45BA6">
      <w:rPr>
        <w:rFonts w:ascii="Arial" w:hAnsi="Arial" w:cs="Arial"/>
        <w:b/>
        <w:color w:val="F26531"/>
        <w:sz w:val="28"/>
        <w:szCs w:val="28"/>
      </w:rPr>
      <w:t>Topic 4</w:t>
    </w:r>
  </w:p>
  <w:p w:rsidR="000233CF" w:rsidRDefault="00C774D8">
    <w:pPr>
      <w:pStyle w:val="Header"/>
      <w:rPr>
        <w:rFonts w:ascii="Arial" w:hAnsi="Arial" w:cs="Arial"/>
        <w:b/>
        <w:color w:val="F26531"/>
        <w:sz w:val="28"/>
        <w:szCs w:val="28"/>
      </w:rPr>
    </w:pPr>
    <w:r>
      <w:rPr>
        <w:rFonts w:ascii="Arial" w:hAnsi="Arial" w:cs="Arial"/>
        <w:b/>
        <w:color w:val="F26531"/>
        <w:sz w:val="28"/>
        <w:szCs w:val="28"/>
      </w:rPr>
      <w:t>Early Brain Development and M</w:t>
    </w:r>
    <w:r w:rsidR="000233CF">
      <w:rPr>
        <w:rFonts w:ascii="Arial" w:hAnsi="Arial" w:cs="Arial"/>
        <w:b/>
        <w:color w:val="F26531"/>
        <w:sz w:val="28"/>
        <w:szCs w:val="28"/>
      </w:rPr>
      <w:t>altreatment</w:t>
    </w:r>
  </w:p>
  <w:p w:rsidR="00B45BA6" w:rsidRPr="00DD7217" w:rsidRDefault="00B45BA6">
    <w:pPr>
      <w:pStyle w:val="Header"/>
      <w:rPr>
        <w:rFonts w:ascii="Arial" w:hAnsi="Arial" w:cs="Arial"/>
        <w:b/>
        <w:color w:val="F26531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53" w:rsidRDefault="00DE0253">
    <w:pPr>
      <w:pStyle w:val="Header"/>
      <w:rPr>
        <w:rFonts w:ascii="Arial" w:hAnsi="Arial" w:cs="Arial"/>
        <w:b/>
        <w:color w:val="F26531"/>
        <w:sz w:val="28"/>
        <w:szCs w:val="28"/>
      </w:rPr>
    </w:pPr>
  </w:p>
  <w:p w:rsidR="00B45BA6" w:rsidRDefault="00B45BA6">
    <w:pPr>
      <w:pStyle w:val="Header"/>
      <w:rPr>
        <w:rFonts w:ascii="Arial" w:hAnsi="Arial" w:cs="Arial"/>
        <w:b/>
        <w:color w:val="F26531"/>
        <w:sz w:val="28"/>
        <w:szCs w:val="28"/>
      </w:rPr>
    </w:pPr>
    <w:r w:rsidRPr="00DD7217">
      <w:rPr>
        <w:rFonts w:ascii="Arial" w:hAnsi="Arial" w:cs="Arial"/>
        <w:b/>
        <w:noProof/>
        <w:color w:val="F26531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1C9765" wp14:editId="0CE8E386">
              <wp:simplePos x="0" y="0"/>
              <wp:positionH relativeFrom="column">
                <wp:posOffset>3762375</wp:posOffset>
              </wp:positionH>
              <wp:positionV relativeFrom="paragraph">
                <wp:posOffset>-106680</wp:posOffset>
              </wp:positionV>
              <wp:extent cx="1447800" cy="561975"/>
              <wp:effectExtent l="0" t="0" r="19050" b="142875"/>
              <wp:wrapNone/>
              <wp:docPr id="2" name="Rounded Rectangular Callou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7800" cy="561975"/>
                      </a:xfrm>
                      <a:prstGeom prst="wedgeRoundRectCallout">
                        <a:avLst>
                          <a:gd name="adj1" fmla="val -21395"/>
                          <a:gd name="adj2" fmla="val 66725"/>
                          <a:gd name="adj3" fmla="val 16667"/>
                        </a:avLst>
                      </a:prstGeom>
                      <a:noFill/>
                      <a:ln>
                        <a:solidFill>
                          <a:srgbClr val="F2653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45BA6" w:rsidRDefault="00B45BA6" w:rsidP="00785A2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Rounded Rectangular Callout 2" o:spid="_x0000_s1030" type="#_x0000_t62" style="position:absolute;margin-left:296.25pt;margin-top:-8.4pt;width:114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" adj="6179,25213" filled="f" strokecolor="#f26531" strokeweight="2pt">
              <v:textbox>
                <w:txbxContent>
                  <w:p w:rsidR="00B45BA6" w:rsidRDefault="00B45BA6" w:rsidP="00785A2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DD7217">
      <w:rPr>
        <w:rFonts w:ascii="Arial" w:hAnsi="Arial" w:cs="Arial"/>
        <w:b/>
        <w:noProof/>
        <w:color w:val="F26531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6D3962" wp14:editId="423F5D29">
              <wp:simplePos x="0" y="0"/>
              <wp:positionH relativeFrom="column">
                <wp:posOffset>4248150</wp:posOffset>
              </wp:positionH>
              <wp:positionV relativeFrom="paragraph">
                <wp:posOffset>-306705</wp:posOffset>
              </wp:positionV>
              <wp:extent cx="2219325" cy="657225"/>
              <wp:effectExtent l="0" t="0" r="9525" b="161925"/>
              <wp:wrapNone/>
              <wp:docPr id="5" name="Rounded Rectangular Callou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219325" cy="657225"/>
                      </a:xfrm>
                      <a:prstGeom prst="wedgeRoundRectCallout">
                        <a:avLst>
                          <a:gd name="adj1" fmla="val -22542"/>
                          <a:gd name="adj2" fmla="val 72645"/>
                          <a:gd name="adj3" fmla="val 16667"/>
                        </a:avLst>
                      </a:prstGeom>
                      <a:solidFill>
                        <a:srgbClr val="F265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45BA6" w:rsidRPr="00DD7217" w:rsidRDefault="00B45BA6" w:rsidP="00785A2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Exercise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Rounded Rectangular Callout 5" o:spid="_x0000_s1031" type="#_x0000_t62" style="position:absolute;margin-left:334.5pt;margin-top:-24.15pt;width:174.75pt;height:51.7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" adj="5931,26491" fillcolor="#f26531" stroked="f" strokeweight="2pt">
              <v:textbox>
                <w:txbxContent>
                  <w:p w:rsidR="00B45BA6" w:rsidRPr="00DD7217" w:rsidRDefault="00B45BA6" w:rsidP="00785A2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Exercise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olor w:val="F26531"/>
        <w:sz w:val="28"/>
        <w:szCs w:val="28"/>
      </w:rPr>
      <w:t>Topic 4</w:t>
    </w:r>
  </w:p>
  <w:p w:rsidR="000233CF" w:rsidRDefault="00C774D8">
    <w:pPr>
      <w:pStyle w:val="Header"/>
      <w:rPr>
        <w:rFonts w:ascii="Arial" w:hAnsi="Arial" w:cs="Arial"/>
        <w:b/>
        <w:color w:val="F26531"/>
        <w:sz w:val="28"/>
        <w:szCs w:val="28"/>
      </w:rPr>
    </w:pPr>
    <w:r>
      <w:rPr>
        <w:rFonts w:ascii="Arial" w:hAnsi="Arial" w:cs="Arial"/>
        <w:b/>
        <w:color w:val="F26531"/>
        <w:sz w:val="28"/>
        <w:szCs w:val="28"/>
      </w:rPr>
      <w:t>Early Brain Development and M</w:t>
    </w:r>
    <w:r w:rsidR="000233CF">
      <w:rPr>
        <w:rFonts w:ascii="Arial" w:hAnsi="Arial" w:cs="Arial"/>
        <w:b/>
        <w:color w:val="F26531"/>
        <w:sz w:val="28"/>
        <w:szCs w:val="28"/>
      </w:rPr>
      <w:t>altreatment</w:t>
    </w:r>
  </w:p>
  <w:p w:rsidR="00B45BA6" w:rsidRPr="00DD7217" w:rsidRDefault="00B45BA6">
    <w:pPr>
      <w:pStyle w:val="Header"/>
      <w:rPr>
        <w:rFonts w:ascii="Arial" w:hAnsi="Arial" w:cs="Arial"/>
        <w:b/>
        <w:color w:val="F2653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62F"/>
    <w:multiLevelType w:val="hybridMultilevel"/>
    <w:tmpl w:val="F2B6F2C8"/>
    <w:lvl w:ilvl="0" w:tplc="887EEC40">
      <w:start w:val="1"/>
      <w:numFmt w:val="decimal"/>
      <w:lvlText w:val="%1."/>
      <w:lvlJc w:val="left"/>
      <w:pPr>
        <w:ind w:left="720" w:hanging="360"/>
      </w:pPr>
      <w:rPr>
        <w:rFonts w:hint="default"/>
        <w:color w:val="F2653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282B"/>
    <w:multiLevelType w:val="hybridMultilevel"/>
    <w:tmpl w:val="8AD243CC"/>
    <w:lvl w:ilvl="0" w:tplc="48E006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3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7047F0"/>
    <w:multiLevelType w:val="hybridMultilevel"/>
    <w:tmpl w:val="EFFC4C2C"/>
    <w:lvl w:ilvl="0" w:tplc="48E006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31"/>
      </w:rPr>
    </w:lvl>
    <w:lvl w:ilvl="1" w:tplc="510239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F26531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27212A"/>
    <w:multiLevelType w:val="hybridMultilevel"/>
    <w:tmpl w:val="87D46BE4"/>
    <w:lvl w:ilvl="0" w:tplc="B882E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A56BC"/>
    <w:multiLevelType w:val="hybridMultilevel"/>
    <w:tmpl w:val="55E6B300"/>
    <w:lvl w:ilvl="0" w:tplc="48E006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31"/>
      </w:rPr>
    </w:lvl>
    <w:lvl w:ilvl="1" w:tplc="0ADE46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F26531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1B2FAE"/>
    <w:multiLevelType w:val="hybridMultilevel"/>
    <w:tmpl w:val="CC125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B01565"/>
    <w:multiLevelType w:val="hybridMultilevel"/>
    <w:tmpl w:val="E0909D6E"/>
    <w:lvl w:ilvl="0" w:tplc="48E006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3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0F687E"/>
    <w:multiLevelType w:val="hybridMultilevel"/>
    <w:tmpl w:val="0CD6CCE6"/>
    <w:lvl w:ilvl="0" w:tplc="F810325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070E1"/>
    <w:multiLevelType w:val="hybridMultilevel"/>
    <w:tmpl w:val="76DA0B5C"/>
    <w:lvl w:ilvl="0" w:tplc="722CA448">
      <w:start w:val="1"/>
      <w:numFmt w:val="decimal"/>
      <w:lvlText w:val="%1."/>
      <w:lvlJc w:val="left"/>
      <w:pPr>
        <w:ind w:left="720" w:hanging="360"/>
      </w:pPr>
      <w:rPr>
        <w:rFonts w:hint="default"/>
        <w:color w:val="F2653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81A1D"/>
    <w:multiLevelType w:val="hybridMultilevel"/>
    <w:tmpl w:val="F0B85E7A"/>
    <w:lvl w:ilvl="0" w:tplc="48E006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3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8C6D35"/>
    <w:multiLevelType w:val="hybridMultilevel"/>
    <w:tmpl w:val="BA5AB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7"/>
  </w:num>
  <w:num w:numId="13">
    <w:abstractNumId w:val="7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B4"/>
    <w:rsid w:val="000233CF"/>
    <w:rsid w:val="000D3B8E"/>
    <w:rsid w:val="000F4FF3"/>
    <w:rsid w:val="001D2C59"/>
    <w:rsid w:val="001F1377"/>
    <w:rsid w:val="0028361E"/>
    <w:rsid w:val="002A03ED"/>
    <w:rsid w:val="002A3DCE"/>
    <w:rsid w:val="003430A2"/>
    <w:rsid w:val="0037400D"/>
    <w:rsid w:val="004866E1"/>
    <w:rsid w:val="004D395E"/>
    <w:rsid w:val="00664CBC"/>
    <w:rsid w:val="00785A23"/>
    <w:rsid w:val="00814C9B"/>
    <w:rsid w:val="00886732"/>
    <w:rsid w:val="008B07C1"/>
    <w:rsid w:val="00903183"/>
    <w:rsid w:val="00904625"/>
    <w:rsid w:val="00972B45"/>
    <w:rsid w:val="009839B4"/>
    <w:rsid w:val="009B1FB5"/>
    <w:rsid w:val="00A272F9"/>
    <w:rsid w:val="00B2438A"/>
    <w:rsid w:val="00B45BA6"/>
    <w:rsid w:val="00B77E14"/>
    <w:rsid w:val="00C774D8"/>
    <w:rsid w:val="00DD7217"/>
    <w:rsid w:val="00DE0253"/>
    <w:rsid w:val="00EA2157"/>
    <w:rsid w:val="00F24660"/>
    <w:rsid w:val="00F6239A"/>
    <w:rsid w:val="00FA24B4"/>
    <w:rsid w:val="00FC406E"/>
    <w:rsid w:val="00FC7D71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BA6"/>
    <w:pPr>
      <w:keepNext/>
      <w:keepLines/>
      <w:outlineLvl w:val="1"/>
    </w:pPr>
    <w:rPr>
      <w:rFonts w:ascii="Arial" w:eastAsiaTheme="majorEastAsia" w:hAnsi="Arial" w:cs="Arial"/>
      <w:b/>
      <w:bCs/>
      <w:color w:val="1F497D" w:themeColor="text2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23"/>
  </w:style>
  <w:style w:type="paragraph" w:styleId="Footer">
    <w:name w:val="footer"/>
    <w:basedOn w:val="Normal"/>
    <w:link w:val="FooterChar"/>
    <w:uiPriority w:val="99"/>
    <w:unhideWhenUsed/>
    <w:rsid w:val="00785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23"/>
  </w:style>
  <w:style w:type="paragraph" w:styleId="BalloonText">
    <w:name w:val="Balloon Text"/>
    <w:basedOn w:val="Normal"/>
    <w:link w:val="BalloonTextChar"/>
    <w:uiPriority w:val="99"/>
    <w:semiHidden/>
    <w:unhideWhenUsed/>
    <w:rsid w:val="00B7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45BA6"/>
    <w:rPr>
      <w:rFonts w:ascii="Arial" w:eastAsiaTheme="majorEastAsia" w:hAnsi="Arial" w:cs="Arial"/>
      <w:b/>
      <w:bCs/>
      <w:color w:val="1F497D" w:themeColor="text2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B45BA6"/>
    <w:pPr>
      <w:numPr>
        <w:numId w:val="1"/>
      </w:numPr>
      <w:contextualSpacing/>
    </w:pPr>
    <w:rPr>
      <w:rFonts w:ascii="Arial" w:eastAsiaTheme="minorEastAsia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45BA6"/>
    <w:rPr>
      <w:color w:val="0000FF" w:themeColor="hyperlink"/>
      <w:u w:val="single"/>
    </w:rPr>
  </w:style>
  <w:style w:type="paragraph" w:styleId="Subtitle">
    <w:name w:val="Subtitle"/>
    <w:aliases w:val="DfE Subtitle"/>
    <w:basedOn w:val="Normal"/>
    <w:next w:val="Normal"/>
    <w:link w:val="SubtitleChar"/>
    <w:uiPriority w:val="11"/>
    <w:qFormat/>
    <w:rsid w:val="00814C9B"/>
    <w:pPr>
      <w:numPr>
        <w:ilvl w:val="1"/>
      </w:numPr>
    </w:pPr>
    <w:rPr>
      <w:rFonts w:ascii="Arial" w:eastAsiaTheme="majorEastAsia" w:hAnsi="Arial" w:cstheme="majorBidi"/>
      <w:b/>
      <w:iCs/>
      <w:color w:val="104F75"/>
      <w:spacing w:val="15"/>
      <w:sz w:val="24"/>
      <w:szCs w:val="24"/>
      <w:lang w:eastAsia="en-GB"/>
    </w:rPr>
  </w:style>
  <w:style w:type="character" w:customStyle="1" w:styleId="SubtitleChar">
    <w:name w:val="Subtitle Char"/>
    <w:aliases w:val="DfE Subtitle Char"/>
    <w:basedOn w:val="DefaultParagraphFont"/>
    <w:link w:val="Subtitle"/>
    <w:uiPriority w:val="11"/>
    <w:rsid w:val="00814C9B"/>
    <w:rPr>
      <w:rFonts w:ascii="Arial" w:eastAsiaTheme="majorEastAsia" w:hAnsi="Arial" w:cstheme="majorBidi"/>
      <w:b/>
      <w:iCs/>
      <w:color w:val="104F75"/>
      <w:spacing w:val="15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046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BA6"/>
    <w:pPr>
      <w:keepNext/>
      <w:keepLines/>
      <w:outlineLvl w:val="1"/>
    </w:pPr>
    <w:rPr>
      <w:rFonts w:ascii="Arial" w:eastAsiaTheme="majorEastAsia" w:hAnsi="Arial" w:cs="Arial"/>
      <w:b/>
      <w:bCs/>
      <w:color w:val="1F497D" w:themeColor="text2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23"/>
  </w:style>
  <w:style w:type="paragraph" w:styleId="Footer">
    <w:name w:val="footer"/>
    <w:basedOn w:val="Normal"/>
    <w:link w:val="FooterChar"/>
    <w:uiPriority w:val="99"/>
    <w:unhideWhenUsed/>
    <w:rsid w:val="00785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23"/>
  </w:style>
  <w:style w:type="paragraph" w:styleId="BalloonText">
    <w:name w:val="Balloon Text"/>
    <w:basedOn w:val="Normal"/>
    <w:link w:val="BalloonTextChar"/>
    <w:uiPriority w:val="99"/>
    <w:semiHidden/>
    <w:unhideWhenUsed/>
    <w:rsid w:val="00B7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45BA6"/>
    <w:rPr>
      <w:rFonts w:ascii="Arial" w:eastAsiaTheme="majorEastAsia" w:hAnsi="Arial" w:cs="Arial"/>
      <w:b/>
      <w:bCs/>
      <w:color w:val="1F497D" w:themeColor="text2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B45BA6"/>
    <w:pPr>
      <w:numPr>
        <w:numId w:val="1"/>
      </w:numPr>
      <w:contextualSpacing/>
    </w:pPr>
    <w:rPr>
      <w:rFonts w:ascii="Arial" w:eastAsiaTheme="minorEastAsia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45BA6"/>
    <w:rPr>
      <w:color w:val="0000FF" w:themeColor="hyperlink"/>
      <w:u w:val="single"/>
    </w:rPr>
  </w:style>
  <w:style w:type="paragraph" w:styleId="Subtitle">
    <w:name w:val="Subtitle"/>
    <w:aliases w:val="DfE Subtitle"/>
    <w:basedOn w:val="Normal"/>
    <w:next w:val="Normal"/>
    <w:link w:val="SubtitleChar"/>
    <w:uiPriority w:val="11"/>
    <w:qFormat/>
    <w:rsid w:val="00814C9B"/>
    <w:pPr>
      <w:numPr>
        <w:ilvl w:val="1"/>
      </w:numPr>
    </w:pPr>
    <w:rPr>
      <w:rFonts w:ascii="Arial" w:eastAsiaTheme="majorEastAsia" w:hAnsi="Arial" w:cstheme="majorBidi"/>
      <w:b/>
      <w:iCs/>
      <w:color w:val="104F75"/>
      <w:spacing w:val="15"/>
      <w:sz w:val="24"/>
      <w:szCs w:val="24"/>
      <w:lang w:eastAsia="en-GB"/>
    </w:rPr>
  </w:style>
  <w:style w:type="character" w:customStyle="1" w:styleId="SubtitleChar">
    <w:name w:val="Subtitle Char"/>
    <w:aliases w:val="DfE Subtitle Char"/>
    <w:basedOn w:val="DefaultParagraphFont"/>
    <w:link w:val="Subtitle"/>
    <w:uiPriority w:val="11"/>
    <w:rsid w:val="00814C9B"/>
    <w:rPr>
      <w:rFonts w:ascii="Arial" w:eastAsiaTheme="majorEastAsia" w:hAnsi="Arial" w:cstheme="majorBidi"/>
      <w:b/>
      <w:iCs/>
      <w:color w:val="104F75"/>
      <w:spacing w:val="15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046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ucation.gov.uk/commissioning-toolk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aaf.org.uk/bookshop/attachment-trauma-and-resilience" TargetMode="External"/><Relationship Id="rId10" Type="http://schemas.openxmlformats.org/officeDocument/2006/relationships/hyperlink" Target="https://www.education.gov.uk/publications/eOrderingDownload/CWRC-00117-201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hildwelfare.gov/pubs/braindevtrauma.pdf" TargetMode="External"/><Relationship Id="rId14" Type="http://schemas.openxmlformats.org/officeDocument/2006/relationships/hyperlink" Target="http://www.baaf.org.uk/bookshop/parenting-child-emotional-and-behavioural-difficul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CFB1-8DAE-4A3D-A327-638C4B46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Wooller</dc:creator>
  <cp:lastModifiedBy>Jane Halliday</cp:lastModifiedBy>
  <cp:revision>6</cp:revision>
  <cp:lastPrinted>2014-03-11T08:51:00Z</cp:lastPrinted>
  <dcterms:created xsi:type="dcterms:W3CDTF">2014-03-14T14:47:00Z</dcterms:created>
  <dcterms:modified xsi:type="dcterms:W3CDTF">2014-04-14T13:26:00Z</dcterms:modified>
</cp:coreProperties>
</file>