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53" w:rsidRDefault="00DD5753" w:rsidP="00DD5753">
      <w:pPr>
        <w:rPr>
          <w:rFonts w:cs="Arial"/>
          <w:b/>
          <w:color w:val="F26531"/>
          <w:szCs w:val="24"/>
        </w:rPr>
      </w:pPr>
      <w:bookmarkStart w:id="0" w:name="_GoBack"/>
      <w:bookmarkEnd w:id="0"/>
      <w:r>
        <w:rPr>
          <w:rFonts w:cs="Arial"/>
          <w:b/>
          <w:color w:val="F26531"/>
          <w:szCs w:val="24"/>
        </w:rPr>
        <w:t xml:space="preserve">Key questions for developing effective care plans </w:t>
      </w:r>
    </w:p>
    <w:p w:rsidR="00DD5753" w:rsidRPr="00B77E14" w:rsidRDefault="00DD5753" w:rsidP="00DD5753">
      <w:pPr>
        <w:rPr>
          <w:rFonts w:cs="Arial"/>
          <w:b/>
          <w:szCs w:val="24"/>
        </w:rPr>
      </w:pPr>
      <w:r>
        <w:rPr>
          <w:rFonts w:cs="Arial"/>
          <w:b/>
          <w:color w:val="F26531"/>
          <w:szCs w:val="24"/>
        </w:rPr>
        <w:t>Methods</w:t>
      </w:r>
    </w:p>
    <w:p w:rsidR="00DD5753" w:rsidRPr="00D60211" w:rsidRDefault="00DD5753" w:rsidP="00DD5753">
      <w:pPr>
        <w:rPr>
          <w:rFonts w:eastAsiaTheme="minorEastAsia" w:cs="Arial"/>
          <w:szCs w:val="24"/>
        </w:rPr>
      </w:pPr>
      <w:proofErr w:type="gramStart"/>
      <w:r>
        <w:rPr>
          <w:rFonts w:eastAsia="Times New Roman" w:cs="Arial"/>
          <w:color w:val="000000"/>
          <w:szCs w:val="24"/>
        </w:rPr>
        <w:t>Suitable for</w:t>
      </w:r>
      <w:r w:rsidRPr="00D112DA">
        <w:rPr>
          <w:rFonts w:eastAsia="Times New Roman" w:cs="Arial"/>
          <w:color w:val="000000"/>
          <w:szCs w:val="24"/>
        </w:rPr>
        <w:t xml:space="preserve"> </w:t>
      </w:r>
      <w:r w:rsidRPr="00D60211">
        <w:rPr>
          <w:rFonts w:cs="Arial"/>
          <w:szCs w:val="24"/>
        </w:rPr>
        <w:t>self–directed learning or reflection with a colleague or supervisor.</w:t>
      </w:r>
      <w:proofErr w:type="gramEnd"/>
      <w:r w:rsidRPr="00D60211">
        <w:rPr>
          <w:rFonts w:cs="Arial"/>
          <w:szCs w:val="24"/>
        </w:rPr>
        <w:t xml:space="preserve">  You </w:t>
      </w:r>
      <w:r>
        <w:rPr>
          <w:rFonts w:cs="Arial"/>
          <w:szCs w:val="24"/>
        </w:rPr>
        <w:t>will need access to a recent care plan</w:t>
      </w:r>
      <w:r w:rsidRPr="00D60211">
        <w:rPr>
          <w:rFonts w:cs="Arial"/>
          <w:szCs w:val="24"/>
        </w:rPr>
        <w:t xml:space="preserve">. </w:t>
      </w:r>
    </w:p>
    <w:p w:rsidR="00DD5753" w:rsidRPr="00D60211" w:rsidRDefault="00DD5753" w:rsidP="00DD5753">
      <w:pPr>
        <w:rPr>
          <w:rFonts w:cs="Arial"/>
          <w:b/>
          <w:color w:val="F26531"/>
          <w:szCs w:val="24"/>
        </w:rPr>
      </w:pPr>
      <w:r w:rsidRPr="00D60211">
        <w:rPr>
          <w:rFonts w:cs="Arial"/>
          <w:b/>
          <w:color w:val="F26531"/>
          <w:szCs w:val="24"/>
        </w:rPr>
        <w:t xml:space="preserve">Learning Outcome </w:t>
      </w:r>
    </w:p>
    <w:p w:rsidR="00DD5753" w:rsidRPr="00D60211" w:rsidRDefault="00DD5753" w:rsidP="00DD5753">
      <w:pPr>
        <w:rPr>
          <w:rFonts w:cs="Arial"/>
          <w:szCs w:val="24"/>
        </w:rPr>
      </w:pPr>
      <w:r w:rsidRPr="00CB1DC7">
        <w:rPr>
          <w:rFonts w:cs="Arial"/>
          <w:szCs w:val="24"/>
        </w:rPr>
        <w:t xml:space="preserve">To </w:t>
      </w:r>
      <w:r w:rsidR="00B35C23" w:rsidRPr="00CB1DC7">
        <w:rPr>
          <w:rFonts w:cs="Arial"/>
          <w:szCs w:val="24"/>
        </w:rPr>
        <w:t xml:space="preserve">review </w:t>
      </w:r>
      <w:r w:rsidR="00CB1DC7">
        <w:rPr>
          <w:rFonts w:cs="Arial"/>
          <w:szCs w:val="24"/>
        </w:rPr>
        <w:t xml:space="preserve">how a recent care plan addresses a child’s needs.  </w:t>
      </w:r>
      <w:r w:rsidRPr="00D60211">
        <w:rPr>
          <w:rFonts w:cs="Arial"/>
          <w:szCs w:val="24"/>
        </w:rPr>
        <w:t xml:space="preserve"> </w:t>
      </w:r>
    </w:p>
    <w:p w:rsidR="00DD5753" w:rsidRPr="00D60211" w:rsidRDefault="00DD5753" w:rsidP="00DD5753">
      <w:pPr>
        <w:rPr>
          <w:rFonts w:cs="Arial"/>
          <w:b/>
          <w:color w:val="F26531"/>
          <w:szCs w:val="24"/>
        </w:rPr>
      </w:pPr>
      <w:r w:rsidRPr="00D60211">
        <w:rPr>
          <w:rFonts w:cs="Arial"/>
          <w:b/>
          <w:color w:val="F26531"/>
          <w:szCs w:val="24"/>
        </w:rPr>
        <w:t xml:space="preserve">Time Required </w:t>
      </w:r>
    </w:p>
    <w:p w:rsidR="00DD5753" w:rsidRPr="00D60211" w:rsidRDefault="00DD5753" w:rsidP="00DD5753">
      <w:pPr>
        <w:rPr>
          <w:rFonts w:cs="Arial"/>
          <w:szCs w:val="24"/>
        </w:rPr>
      </w:pPr>
      <w:r w:rsidRPr="00D60211">
        <w:rPr>
          <w:rFonts w:cs="Arial"/>
          <w:szCs w:val="24"/>
        </w:rPr>
        <w:t>30 minutes review and 30 minutes reflection with a colleague or supervisor</w:t>
      </w:r>
      <w:r>
        <w:rPr>
          <w:rFonts w:cs="Arial"/>
          <w:szCs w:val="24"/>
        </w:rPr>
        <w:t>.</w:t>
      </w:r>
    </w:p>
    <w:p w:rsidR="00DD5753" w:rsidRPr="00D60211" w:rsidRDefault="00DD5753" w:rsidP="00DD5753">
      <w:pPr>
        <w:rPr>
          <w:rFonts w:cs="Arial"/>
          <w:b/>
          <w:color w:val="F26531"/>
          <w:szCs w:val="24"/>
        </w:rPr>
      </w:pPr>
      <w:r w:rsidRPr="00D60211">
        <w:rPr>
          <w:rFonts w:cs="Arial"/>
          <w:b/>
          <w:color w:val="F26531"/>
          <w:szCs w:val="24"/>
        </w:rPr>
        <w:t xml:space="preserve">Process </w:t>
      </w:r>
    </w:p>
    <w:p w:rsidR="00DD5753" w:rsidRDefault="00DD5753" w:rsidP="00DD5753">
      <w:r w:rsidRPr="00D60211">
        <w:rPr>
          <w:rFonts w:cs="Arial"/>
          <w:szCs w:val="24"/>
        </w:rPr>
        <w:t xml:space="preserve">Review a recent </w:t>
      </w:r>
      <w:r w:rsidR="00CB1DC7">
        <w:rPr>
          <w:rFonts w:cs="Arial"/>
          <w:szCs w:val="24"/>
        </w:rPr>
        <w:t xml:space="preserve">case and </w:t>
      </w:r>
      <w:r>
        <w:rPr>
          <w:rFonts w:cs="Arial"/>
          <w:szCs w:val="24"/>
        </w:rPr>
        <w:t>care plan</w:t>
      </w:r>
      <w:r w:rsidRPr="00D60211">
        <w:rPr>
          <w:rFonts w:cs="Arial"/>
          <w:szCs w:val="24"/>
        </w:rPr>
        <w:t xml:space="preserve"> and assess the extent to which the following areas have been addressed</w:t>
      </w:r>
      <w:r>
        <w:t>:</w:t>
      </w:r>
    </w:p>
    <w:p w:rsidR="004E4085" w:rsidRPr="00642B83" w:rsidRDefault="002F4A54" w:rsidP="00802230">
      <w:pPr>
        <w:pStyle w:val="ListparagraphDfE"/>
        <w:numPr>
          <w:ilvl w:val="0"/>
          <w:numId w:val="2"/>
        </w:numPr>
        <w:ind w:left="284" w:hanging="284"/>
      </w:pPr>
      <w:r>
        <w:t>H</w:t>
      </w:r>
      <w:r w:rsidR="00746529" w:rsidRPr="00642B83">
        <w:t>ow have adverse circumstances undermined the child’s sense of self and what will be done to rebuild this for the child?</w:t>
      </w:r>
    </w:p>
    <w:p w:rsidR="004E4085" w:rsidRPr="00642B83" w:rsidRDefault="002F4A54" w:rsidP="00802230">
      <w:pPr>
        <w:pStyle w:val="ListparagraphDfE"/>
        <w:numPr>
          <w:ilvl w:val="0"/>
          <w:numId w:val="2"/>
        </w:numPr>
        <w:ind w:left="284" w:hanging="284"/>
      </w:pPr>
      <w:r>
        <w:t>H</w:t>
      </w:r>
      <w:r w:rsidR="00746529" w:rsidRPr="00642B83">
        <w:t>ow has the child been affected by past relationships?</w:t>
      </w:r>
    </w:p>
    <w:p w:rsidR="004E4085" w:rsidRPr="00642B83" w:rsidRDefault="002F4A54" w:rsidP="00802230">
      <w:pPr>
        <w:pStyle w:val="ListparagraphDfE"/>
        <w:numPr>
          <w:ilvl w:val="0"/>
          <w:numId w:val="2"/>
        </w:numPr>
        <w:ind w:left="284" w:hanging="284"/>
      </w:pPr>
      <w:r>
        <w:t>W</w:t>
      </w:r>
      <w:r w:rsidR="00746529" w:rsidRPr="00642B83">
        <w:t xml:space="preserve">hat steps will be taken to preserve and sustain positive relationships or to replace or improve less positive ones so that the child can be assured of </w:t>
      </w:r>
      <w:r w:rsidR="00092704">
        <w:t>good-</w:t>
      </w:r>
      <w:r w:rsidR="00746529" w:rsidRPr="00642B83">
        <w:t>quality relationships that will endure into adulthood?</w:t>
      </w:r>
    </w:p>
    <w:p w:rsidR="004E4085" w:rsidRPr="00642B83" w:rsidRDefault="002F4A54" w:rsidP="00802230">
      <w:pPr>
        <w:pStyle w:val="ListparagraphDfE"/>
        <w:numPr>
          <w:ilvl w:val="0"/>
          <w:numId w:val="2"/>
        </w:numPr>
        <w:ind w:left="284" w:hanging="284"/>
      </w:pPr>
      <w:r>
        <w:t>H</w:t>
      </w:r>
      <w:r w:rsidR="00746529" w:rsidRPr="00642B83">
        <w:t xml:space="preserve">ow are </w:t>
      </w:r>
      <w:r w:rsidR="00B35C23">
        <w:t xml:space="preserve">the </w:t>
      </w:r>
      <w:r w:rsidR="00746529" w:rsidRPr="00642B83">
        <w:t>parental problems that led to the child becoming looked after being addressed?</w:t>
      </w:r>
    </w:p>
    <w:p w:rsidR="004E4085" w:rsidRDefault="002F4A54" w:rsidP="00802230">
      <w:pPr>
        <w:pStyle w:val="ListparagraphDfE"/>
        <w:numPr>
          <w:ilvl w:val="0"/>
          <w:numId w:val="2"/>
        </w:numPr>
        <w:ind w:left="284" w:hanging="284"/>
      </w:pPr>
      <w:r>
        <w:t>H</w:t>
      </w:r>
      <w:r w:rsidR="00746529" w:rsidRPr="00642B83">
        <w:t xml:space="preserve">ow is the child’s connection to their birth family – parents, siblings and other family members </w:t>
      </w:r>
      <w:r w:rsidR="00092704">
        <w:t xml:space="preserve">– </w:t>
      </w:r>
      <w:r w:rsidR="00746529" w:rsidRPr="00642B83">
        <w:t>being nurtured and preserved?</w:t>
      </w:r>
    </w:p>
    <w:p w:rsidR="00DD5753" w:rsidRDefault="00DD5753" w:rsidP="00DD5753">
      <w:pPr>
        <w:rPr>
          <w:rFonts w:cs="Arial"/>
          <w:szCs w:val="24"/>
        </w:rPr>
      </w:pPr>
    </w:p>
    <w:p w:rsidR="00DD5753" w:rsidRDefault="00DD5753" w:rsidP="00DD5753">
      <w:pPr>
        <w:rPr>
          <w:rFonts w:cs="Arial"/>
          <w:b/>
          <w:color w:val="F26531"/>
          <w:szCs w:val="24"/>
        </w:rPr>
      </w:pPr>
    </w:p>
    <w:p w:rsidR="00B35C23" w:rsidRDefault="00B35C23" w:rsidP="00DD5753">
      <w:pPr>
        <w:rPr>
          <w:rFonts w:cs="Arial"/>
          <w:b/>
          <w:color w:val="F26531"/>
          <w:szCs w:val="24"/>
        </w:rPr>
        <w:sectPr w:rsidR="00B35C23" w:rsidSect="004E4085">
          <w:headerReference w:type="default" r:id="rId9"/>
          <w:footerReference w:type="default" r:id="rId10"/>
          <w:pgSz w:w="11906" w:h="16838"/>
          <w:pgMar w:top="1440" w:right="1440" w:bottom="1440" w:left="1440" w:header="709" w:footer="709" w:gutter="0"/>
          <w:cols w:space="708"/>
          <w:docGrid w:linePitch="360"/>
        </w:sectPr>
      </w:pPr>
    </w:p>
    <w:p w:rsidR="00DD5753" w:rsidRDefault="00DD5753" w:rsidP="00DD5753">
      <w:pPr>
        <w:rPr>
          <w:rFonts w:cs="Arial"/>
          <w:b/>
          <w:color w:val="F26531"/>
          <w:szCs w:val="24"/>
        </w:rPr>
      </w:pPr>
      <w:r>
        <w:rPr>
          <w:rFonts w:cs="Arial"/>
          <w:b/>
          <w:color w:val="F26531"/>
          <w:szCs w:val="24"/>
        </w:rPr>
        <w:lastRenderedPageBreak/>
        <w:t xml:space="preserve">Key questions for including the child’s perspective in care plans </w:t>
      </w:r>
    </w:p>
    <w:p w:rsidR="00DD5753" w:rsidRPr="00B77E14" w:rsidRDefault="00DD5753" w:rsidP="00DD5753">
      <w:pPr>
        <w:rPr>
          <w:rFonts w:cs="Arial"/>
          <w:b/>
          <w:szCs w:val="24"/>
        </w:rPr>
      </w:pPr>
      <w:r>
        <w:rPr>
          <w:rFonts w:cs="Arial"/>
          <w:b/>
          <w:color w:val="F26531"/>
          <w:szCs w:val="24"/>
        </w:rPr>
        <w:t>Methods</w:t>
      </w:r>
    </w:p>
    <w:p w:rsidR="00DD5753" w:rsidRPr="00D60211" w:rsidRDefault="00DD5753" w:rsidP="00DD5753">
      <w:pPr>
        <w:rPr>
          <w:rFonts w:eastAsiaTheme="minorEastAsia" w:cs="Arial"/>
          <w:szCs w:val="24"/>
        </w:rPr>
      </w:pPr>
      <w:proofErr w:type="gramStart"/>
      <w:r>
        <w:rPr>
          <w:rFonts w:eastAsia="Times New Roman" w:cs="Arial"/>
          <w:color w:val="000000"/>
          <w:szCs w:val="24"/>
        </w:rPr>
        <w:t>Suitable for</w:t>
      </w:r>
      <w:r w:rsidRPr="00D112DA">
        <w:rPr>
          <w:rFonts w:eastAsia="Times New Roman" w:cs="Arial"/>
          <w:color w:val="000000"/>
          <w:szCs w:val="24"/>
        </w:rPr>
        <w:t xml:space="preserve"> </w:t>
      </w:r>
      <w:r w:rsidRPr="00D60211">
        <w:rPr>
          <w:rFonts w:cs="Arial"/>
          <w:szCs w:val="24"/>
        </w:rPr>
        <w:t>self–directed learning or reflection with a colleague or supervisor.</w:t>
      </w:r>
      <w:proofErr w:type="gramEnd"/>
      <w:r w:rsidRPr="00D60211">
        <w:rPr>
          <w:rFonts w:cs="Arial"/>
          <w:szCs w:val="24"/>
        </w:rPr>
        <w:t xml:space="preserve">  You </w:t>
      </w:r>
      <w:r>
        <w:rPr>
          <w:rFonts w:cs="Arial"/>
          <w:szCs w:val="24"/>
        </w:rPr>
        <w:t>will need access to a recent care plan</w:t>
      </w:r>
      <w:r w:rsidRPr="00D60211">
        <w:rPr>
          <w:rFonts w:cs="Arial"/>
          <w:szCs w:val="24"/>
        </w:rPr>
        <w:t xml:space="preserve">. </w:t>
      </w:r>
    </w:p>
    <w:p w:rsidR="00DD5753" w:rsidRPr="00D60211" w:rsidRDefault="00DD5753" w:rsidP="00DD5753">
      <w:pPr>
        <w:rPr>
          <w:rFonts w:cs="Arial"/>
          <w:b/>
          <w:color w:val="F26531"/>
          <w:szCs w:val="24"/>
        </w:rPr>
      </w:pPr>
      <w:r w:rsidRPr="00D60211">
        <w:rPr>
          <w:rFonts w:cs="Arial"/>
          <w:b/>
          <w:color w:val="F26531"/>
          <w:szCs w:val="24"/>
        </w:rPr>
        <w:t xml:space="preserve">Learning Outcome </w:t>
      </w:r>
    </w:p>
    <w:p w:rsidR="00DD5753" w:rsidRPr="00D60211" w:rsidRDefault="00DD5753" w:rsidP="00DD5753">
      <w:pPr>
        <w:rPr>
          <w:rFonts w:cs="Arial"/>
          <w:szCs w:val="24"/>
        </w:rPr>
      </w:pPr>
      <w:r w:rsidRPr="00B35C23">
        <w:rPr>
          <w:rFonts w:cs="Arial"/>
          <w:szCs w:val="24"/>
        </w:rPr>
        <w:t xml:space="preserve">To </w:t>
      </w:r>
      <w:r w:rsidR="00B35C23">
        <w:rPr>
          <w:rFonts w:cs="Arial"/>
          <w:szCs w:val="24"/>
        </w:rPr>
        <w:t xml:space="preserve">review how </w:t>
      </w:r>
      <w:r w:rsidR="00CB1DC7">
        <w:rPr>
          <w:rFonts w:cs="Arial"/>
          <w:szCs w:val="24"/>
        </w:rPr>
        <w:t>a</w:t>
      </w:r>
      <w:r w:rsidR="00B35C23">
        <w:rPr>
          <w:rFonts w:cs="Arial"/>
          <w:szCs w:val="24"/>
        </w:rPr>
        <w:t xml:space="preserve"> child’s perspecti</w:t>
      </w:r>
      <w:r w:rsidR="00CB1DC7">
        <w:rPr>
          <w:rFonts w:cs="Arial"/>
          <w:szCs w:val="24"/>
        </w:rPr>
        <w:t>ve is</w:t>
      </w:r>
      <w:r w:rsidR="00B35C23">
        <w:rPr>
          <w:rFonts w:cs="Arial"/>
          <w:szCs w:val="24"/>
        </w:rPr>
        <w:t xml:space="preserve"> included in their care plan.</w:t>
      </w:r>
      <w:r w:rsidRPr="00D60211">
        <w:rPr>
          <w:rFonts w:cs="Arial"/>
          <w:szCs w:val="24"/>
        </w:rPr>
        <w:t xml:space="preserve"> </w:t>
      </w:r>
    </w:p>
    <w:p w:rsidR="00DD5753" w:rsidRPr="00D60211" w:rsidRDefault="00DD5753" w:rsidP="00DD5753">
      <w:pPr>
        <w:rPr>
          <w:rFonts w:cs="Arial"/>
          <w:b/>
          <w:color w:val="F26531"/>
          <w:szCs w:val="24"/>
        </w:rPr>
      </w:pPr>
      <w:r w:rsidRPr="00D60211">
        <w:rPr>
          <w:rFonts w:cs="Arial"/>
          <w:b/>
          <w:color w:val="F26531"/>
          <w:szCs w:val="24"/>
        </w:rPr>
        <w:t xml:space="preserve">Time Required </w:t>
      </w:r>
    </w:p>
    <w:p w:rsidR="00DD5753" w:rsidRPr="00D60211" w:rsidRDefault="00DD5753" w:rsidP="00DD5753">
      <w:pPr>
        <w:rPr>
          <w:rFonts w:cs="Arial"/>
          <w:szCs w:val="24"/>
        </w:rPr>
      </w:pPr>
      <w:r w:rsidRPr="00D60211">
        <w:rPr>
          <w:rFonts w:cs="Arial"/>
          <w:szCs w:val="24"/>
        </w:rPr>
        <w:t>30 minutes review and 30 minutes reflection with a colleague or supervisor</w:t>
      </w:r>
      <w:r>
        <w:rPr>
          <w:rFonts w:cs="Arial"/>
          <w:szCs w:val="24"/>
        </w:rPr>
        <w:t>.</w:t>
      </w:r>
    </w:p>
    <w:p w:rsidR="00DD5753" w:rsidRPr="00D60211" w:rsidRDefault="00DD5753" w:rsidP="00DD5753">
      <w:pPr>
        <w:rPr>
          <w:rFonts w:cs="Arial"/>
          <w:b/>
          <w:color w:val="F26531"/>
          <w:szCs w:val="24"/>
        </w:rPr>
      </w:pPr>
      <w:r w:rsidRPr="00D60211">
        <w:rPr>
          <w:rFonts w:cs="Arial"/>
          <w:b/>
          <w:color w:val="F26531"/>
          <w:szCs w:val="24"/>
        </w:rPr>
        <w:t xml:space="preserve">Process </w:t>
      </w:r>
    </w:p>
    <w:p w:rsidR="00DD5753" w:rsidRDefault="00DD5753" w:rsidP="00DD5753">
      <w:r w:rsidRPr="00D60211">
        <w:rPr>
          <w:rFonts w:cs="Arial"/>
          <w:szCs w:val="24"/>
        </w:rPr>
        <w:t xml:space="preserve">Review a recent </w:t>
      </w:r>
      <w:r w:rsidR="00B35C23">
        <w:rPr>
          <w:rFonts w:cs="Arial"/>
          <w:szCs w:val="24"/>
        </w:rPr>
        <w:t>case and care plan</w:t>
      </w:r>
      <w:r w:rsidRPr="00D60211">
        <w:rPr>
          <w:rFonts w:cs="Arial"/>
          <w:szCs w:val="24"/>
        </w:rPr>
        <w:t xml:space="preserve"> and assess the extent to which the following areas have been addressed</w:t>
      </w:r>
      <w:r>
        <w:t>:</w:t>
      </w:r>
    </w:p>
    <w:p w:rsidR="004E4085" w:rsidRPr="00642B83" w:rsidRDefault="002F4A54" w:rsidP="00802230">
      <w:pPr>
        <w:pStyle w:val="ListparagraphDfE"/>
        <w:numPr>
          <w:ilvl w:val="0"/>
          <w:numId w:val="2"/>
        </w:numPr>
        <w:ind w:left="284" w:hanging="284"/>
      </w:pPr>
      <w:r>
        <w:t>W</w:t>
      </w:r>
      <w:r w:rsidR="00092704">
        <w:t>ho is having on</w:t>
      </w:r>
      <w:r w:rsidR="00746529" w:rsidRPr="00642B83">
        <w:t>going conversations with the child to ascertain their wishes and feelings?</w:t>
      </w:r>
    </w:p>
    <w:p w:rsidR="004E4085" w:rsidRPr="00642B83" w:rsidRDefault="002F4A54" w:rsidP="00802230">
      <w:pPr>
        <w:pStyle w:val="ListparagraphDfE"/>
        <w:numPr>
          <w:ilvl w:val="0"/>
          <w:numId w:val="2"/>
        </w:numPr>
        <w:ind w:left="284" w:hanging="284"/>
      </w:pPr>
      <w:r>
        <w:t>H</w:t>
      </w:r>
      <w:r w:rsidR="00746529" w:rsidRPr="00642B83">
        <w:t>ow is the meaning of the child’s behaviour being understood?</w:t>
      </w:r>
    </w:p>
    <w:p w:rsidR="0080504C" w:rsidRDefault="002F4A54" w:rsidP="00802230">
      <w:pPr>
        <w:pStyle w:val="ListparagraphDfE"/>
        <w:numPr>
          <w:ilvl w:val="0"/>
          <w:numId w:val="2"/>
        </w:numPr>
        <w:ind w:left="284" w:hanging="284"/>
      </w:pPr>
      <w:r w:rsidRPr="00DD5753">
        <w:t>W</w:t>
      </w:r>
      <w:r w:rsidR="00746529" w:rsidRPr="00DD5753">
        <w:t>ho is trying to imagine how the world looks from the child’s perspective?</w:t>
      </w:r>
    </w:p>
    <w:p w:rsidR="00DD5753" w:rsidRDefault="00DD5753" w:rsidP="00802230">
      <w:pPr>
        <w:pStyle w:val="ListparagraphDfE"/>
        <w:numPr>
          <w:ilvl w:val="0"/>
          <w:numId w:val="2"/>
        </w:numPr>
        <w:ind w:left="284" w:hanging="284"/>
      </w:pPr>
      <w:r>
        <w:t xml:space="preserve">How is </w:t>
      </w:r>
      <w:r w:rsidR="00B35C23">
        <w:t xml:space="preserve">the child’s perspective </w:t>
      </w:r>
      <w:r>
        <w:t>being included in the care plan?</w:t>
      </w:r>
    </w:p>
    <w:p w:rsidR="000E17B3" w:rsidRPr="0080504C" w:rsidRDefault="000E17B3" w:rsidP="0080504C">
      <w:pPr>
        <w:rPr>
          <w:rFonts w:cs="Arial"/>
          <w:szCs w:val="24"/>
        </w:rPr>
      </w:pPr>
    </w:p>
    <w:p w:rsidR="00B35C23" w:rsidRDefault="00B35C23" w:rsidP="0080504C">
      <w:pPr>
        <w:rPr>
          <w:rFonts w:cs="Arial"/>
          <w:szCs w:val="24"/>
        </w:rPr>
        <w:sectPr w:rsidR="00B35C23" w:rsidSect="004E4085">
          <w:pgSz w:w="11906" w:h="16838"/>
          <w:pgMar w:top="1440" w:right="1440" w:bottom="1440" w:left="1440" w:header="709" w:footer="709" w:gutter="0"/>
          <w:cols w:space="708"/>
          <w:docGrid w:linePitch="360"/>
        </w:sectPr>
      </w:pPr>
    </w:p>
    <w:p w:rsidR="00B35C23" w:rsidRDefault="00B35C23" w:rsidP="00B35C23">
      <w:pPr>
        <w:rPr>
          <w:rFonts w:cs="Arial"/>
          <w:b/>
          <w:color w:val="F26531"/>
          <w:szCs w:val="24"/>
        </w:rPr>
      </w:pPr>
      <w:r>
        <w:rPr>
          <w:rFonts w:cs="Arial"/>
          <w:b/>
          <w:color w:val="F26531"/>
          <w:szCs w:val="24"/>
        </w:rPr>
        <w:lastRenderedPageBreak/>
        <w:t xml:space="preserve">Key questions for monitoring care plans </w:t>
      </w:r>
    </w:p>
    <w:p w:rsidR="00B35C23" w:rsidRPr="00B77E14" w:rsidRDefault="00B35C23" w:rsidP="00B35C23">
      <w:pPr>
        <w:rPr>
          <w:rFonts w:cs="Arial"/>
          <w:b/>
          <w:szCs w:val="24"/>
        </w:rPr>
      </w:pPr>
      <w:r>
        <w:rPr>
          <w:rFonts w:cs="Arial"/>
          <w:b/>
          <w:color w:val="F26531"/>
          <w:szCs w:val="24"/>
        </w:rPr>
        <w:t>Methods</w:t>
      </w:r>
    </w:p>
    <w:p w:rsidR="00B35C23" w:rsidRPr="00D60211" w:rsidRDefault="00B35C23" w:rsidP="00B35C23">
      <w:pPr>
        <w:rPr>
          <w:rFonts w:eastAsiaTheme="minorEastAsia" w:cs="Arial"/>
          <w:szCs w:val="24"/>
        </w:rPr>
      </w:pPr>
      <w:proofErr w:type="gramStart"/>
      <w:r>
        <w:rPr>
          <w:rFonts w:eastAsia="Times New Roman" w:cs="Arial"/>
          <w:color w:val="000000"/>
          <w:szCs w:val="24"/>
        </w:rPr>
        <w:t>Suitable for</w:t>
      </w:r>
      <w:r w:rsidRPr="00D112DA">
        <w:rPr>
          <w:rFonts w:eastAsia="Times New Roman" w:cs="Arial"/>
          <w:color w:val="000000"/>
          <w:szCs w:val="24"/>
        </w:rPr>
        <w:t xml:space="preserve"> </w:t>
      </w:r>
      <w:r w:rsidRPr="00D60211">
        <w:rPr>
          <w:rFonts w:cs="Arial"/>
          <w:szCs w:val="24"/>
        </w:rPr>
        <w:t>self–directed learning or reflection with a colleague or supervisor.</w:t>
      </w:r>
      <w:proofErr w:type="gramEnd"/>
      <w:r w:rsidRPr="00D60211">
        <w:rPr>
          <w:rFonts w:cs="Arial"/>
          <w:szCs w:val="24"/>
        </w:rPr>
        <w:t xml:space="preserve">  You </w:t>
      </w:r>
      <w:r>
        <w:rPr>
          <w:rFonts w:cs="Arial"/>
          <w:szCs w:val="24"/>
        </w:rPr>
        <w:t>will need access to a recent care plan</w:t>
      </w:r>
      <w:r w:rsidRPr="00D60211">
        <w:rPr>
          <w:rFonts w:cs="Arial"/>
          <w:szCs w:val="24"/>
        </w:rPr>
        <w:t xml:space="preserve">. </w:t>
      </w:r>
    </w:p>
    <w:p w:rsidR="00B35C23" w:rsidRPr="00D60211" w:rsidRDefault="00B35C23" w:rsidP="00B35C23">
      <w:pPr>
        <w:rPr>
          <w:rFonts w:cs="Arial"/>
          <w:b/>
          <w:color w:val="F26531"/>
          <w:szCs w:val="24"/>
        </w:rPr>
      </w:pPr>
      <w:r w:rsidRPr="00D60211">
        <w:rPr>
          <w:rFonts w:cs="Arial"/>
          <w:b/>
          <w:color w:val="F26531"/>
          <w:szCs w:val="24"/>
        </w:rPr>
        <w:t xml:space="preserve">Learning Outcome </w:t>
      </w:r>
    </w:p>
    <w:p w:rsidR="00B35C23" w:rsidRPr="00D60211" w:rsidRDefault="00B35C23" w:rsidP="00B35C23">
      <w:pPr>
        <w:rPr>
          <w:rFonts w:cs="Arial"/>
          <w:szCs w:val="24"/>
        </w:rPr>
      </w:pPr>
      <w:r w:rsidRPr="00CB1DC7">
        <w:rPr>
          <w:rFonts w:cs="Arial"/>
          <w:szCs w:val="24"/>
        </w:rPr>
        <w:t xml:space="preserve">To </w:t>
      </w:r>
      <w:r w:rsidR="00CB1DC7">
        <w:rPr>
          <w:rFonts w:cs="Arial"/>
          <w:szCs w:val="24"/>
        </w:rPr>
        <w:t xml:space="preserve">review how care plans are monitored. </w:t>
      </w:r>
      <w:r w:rsidRPr="00D60211">
        <w:rPr>
          <w:rFonts w:cs="Arial"/>
          <w:szCs w:val="24"/>
        </w:rPr>
        <w:t xml:space="preserve"> </w:t>
      </w:r>
    </w:p>
    <w:p w:rsidR="00B35C23" w:rsidRPr="00D60211" w:rsidRDefault="00B35C23" w:rsidP="00B35C23">
      <w:pPr>
        <w:rPr>
          <w:rFonts w:cs="Arial"/>
          <w:b/>
          <w:color w:val="F26531"/>
          <w:szCs w:val="24"/>
        </w:rPr>
      </w:pPr>
      <w:r w:rsidRPr="00D60211">
        <w:rPr>
          <w:rFonts w:cs="Arial"/>
          <w:b/>
          <w:color w:val="F26531"/>
          <w:szCs w:val="24"/>
        </w:rPr>
        <w:t xml:space="preserve">Time Required </w:t>
      </w:r>
    </w:p>
    <w:p w:rsidR="00B35C23" w:rsidRPr="00D60211" w:rsidRDefault="00B35C23" w:rsidP="00B35C23">
      <w:pPr>
        <w:rPr>
          <w:rFonts w:cs="Arial"/>
          <w:szCs w:val="24"/>
        </w:rPr>
      </w:pPr>
      <w:r w:rsidRPr="00D60211">
        <w:rPr>
          <w:rFonts w:cs="Arial"/>
          <w:szCs w:val="24"/>
        </w:rPr>
        <w:t>30 minutes review and 30 minutes reflection with a colleague or supervisor</w:t>
      </w:r>
      <w:r>
        <w:rPr>
          <w:rFonts w:cs="Arial"/>
          <w:szCs w:val="24"/>
        </w:rPr>
        <w:t>.</w:t>
      </w:r>
    </w:p>
    <w:p w:rsidR="00B35C23" w:rsidRPr="00D60211" w:rsidRDefault="00B35C23" w:rsidP="00B35C23">
      <w:pPr>
        <w:rPr>
          <w:rFonts w:cs="Arial"/>
          <w:b/>
          <w:color w:val="F26531"/>
          <w:szCs w:val="24"/>
        </w:rPr>
      </w:pPr>
      <w:r w:rsidRPr="00D60211">
        <w:rPr>
          <w:rFonts w:cs="Arial"/>
          <w:b/>
          <w:color w:val="F26531"/>
          <w:szCs w:val="24"/>
        </w:rPr>
        <w:t xml:space="preserve">Process </w:t>
      </w:r>
    </w:p>
    <w:p w:rsidR="00B35C23" w:rsidRDefault="00B35C23" w:rsidP="00B35C23">
      <w:r w:rsidRPr="00D60211">
        <w:rPr>
          <w:rFonts w:cs="Arial"/>
          <w:szCs w:val="24"/>
        </w:rPr>
        <w:t xml:space="preserve">Review a recent </w:t>
      </w:r>
      <w:r>
        <w:rPr>
          <w:rFonts w:cs="Arial"/>
          <w:szCs w:val="24"/>
        </w:rPr>
        <w:t>case and care plan</w:t>
      </w:r>
      <w:r w:rsidRPr="00D60211">
        <w:rPr>
          <w:rFonts w:cs="Arial"/>
          <w:szCs w:val="24"/>
        </w:rPr>
        <w:t xml:space="preserve"> and assess the extent to which the following areas have been addressed</w:t>
      </w:r>
      <w:r>
        <w:t>:</w:t>
      </w:r>
    </w:p>
    <w:p w:rsidR="00647612" w:rsidRDefault="00CB1DC7" w:rsidP="00647612">
      <w:pPr>
        <w:pStyle w:val="ListparagraphDfE"/>
        <w:numPr>
          <w:ilvl w:val="0"/>
          <w:numId w:val="2"/>
        </w:numPr>
        <w:ind w:left="284" w:hanging="284"/>
      </w:pPr>
      <w:r>
        <w:t>To what exte</w:t>
      </w:r>
      <w:r w:rsidR="00647612">
        <w:t>nt does</w:t>
      </w:r>
      <w:r>
        <w:t xml:space="preserve"> the care plan provide sufficient evidence and analysis of the child</w:t>
      </w:r>
      <w:r w:rsidR="00647612">
        <w:t>’s situation?</w:t>
      </w:r>
    </w:p>
    <w:p w:rsidR="00647612" w:rsidRDefault="00647612" w:rsidP="00647612">
      <w:pPr>
        <w:pStyle w:val="ListparagraphDfE"/>
        <w:numPr>
          <w:ilvl w:val="0"/>
          <w:numId w:val="2"/>
        </w:numPr>
        <w:ind w:left="284" w:hanging="284"/>
      </w:pPr>
      <w:r>
        <w:t>What assessments/tools have been used to inform the plan?</w:t>
      </w:r>
    </w:p>
    <w:p w:rsidR="000E17B3" w:rsidRDefault="00647612" w:rsidP="00647612">
      <w:pPr>
        <w:pStyle w:val="ListparagraphDfE"/>
        <w:numPr>
          <w:ilvl w:val="0"/>
          <w:numId w:val="2"/>
        </w:numPr>
        <w:ind w:left="284" w:hanging="284"/>
      </w:pPr>
      <w:r>
        <w:t>How effectively has the child’s perspective been included in the care plan?</w:t>
      </w:r>
    </w:p>
    <w:p w:rsidR="00647612" w:rsidRDefault="00647612" w:rsidP="00647612">
      <w:pPr>
        <w:pStyle w:val="ListparagraphDfE"/>
        <w:numPr>
          <w:ilvl w:val="0"/>
          <w:numId w:val="2"/>
        </w:numPr>
        <w:ind w:left="284" w:hanging="284"/>
      </w:pPr>
      <w:r>
        <w:t>How will the plan help the child to develop and maintain safe and secure relationships?</w:t>
      </w:r>
    </w:p>
    <w:p w:rsidR="00647612" w:rsidRDefault="00647612" w:rsidP="00647612">
      <w:pPr>
        <w:pStyle w:val="ListparagraphDfE"/>
        <w:numPr>
          <w:ilvl w:val="0"/>
          <w:numId w:val="2"/>
        </w:numPr>
        <w:ind w:left="284" w:hanging="284"/>
      </w:pPr>
      <w:r>
        <w:t>How does the plan aim to support the child’s connection to their birth family?</w:t>
      </w:r>
    </w:p>
    <w:p w:rsidR="00647612" w:rsidRDefault="00647612" w:rsidP="00647612">
      <w:pPr>
        <w:pStyle w:val="ListparagraphDfE"/>
        <w:numPr>
          <w:ilvl w:val="0"/>
          <w:numId w:val="2"/>
        </w:numPr>
        <w:ind w:left="284" w:hanging="284"/>
      </w:pPr>
      <w:r>
        <w:t xml:space="preserve">How can social workers be supported to establish positive relationships with children and their birth families?  </w:t>
      </w:r>
    </w:p>
    <w:p w:rsidR="00647612" w:rsidRDefault="00647612" w:rsidP="00647612">
      <w:pPr>
        <w:tabs>
          <w:tab w:val="left" w:pos="2328"/>
        </w:tabs>
        <w:rPr>
          <w:rFonts w:cs="Arial"/>
          <w:szCs w:val="24"/>
        </w:rPr>
      </w:pPr>
      <w:r>
        <w:rPr>
          <w:rFonts w:cs="Arial"/>
          <w:szCs w:val="24"/>
        </w:rPr>
        <w:tab/>
      </w:r>
    </w:p>
    <w:p w:rsidR="00647612" w:rsidRDefault="00647612" w:rsidP="0080504C">
      <w:pPr>
        <w:rPr>
          <w:rFonts w:cs="Arial"/>
          <w:szCs w:val="24"/>
        </w:rPr>
        <w:sectPr w:rsidR="00647612" w:rsidSect="004E4085">
          <w:pgSz w:w="11906" w:h="16838"/>
          <w:pgMar w:top="1440" w:right="1440" w:bottom="1440" w:left="1440" w:header="709" w:footer="709" w:gutter="0"/>
          <w:cols w:space="708"/>
          <w:docGrid w:linePitch="360"/>
        </w:sectPr>
      </w:pPr>
    </w:p>
    <w:p w:rsidR="0039469B" w:rsidRPr="0039469B" w:rsidRDefault="0039469B" w:rsidP="0039469B">
      <w:pPr>
        <w:rPr>
          <w:rFonts w:cs="Arial"/>
          <w:b/>
          <w:color w:val="F26531"/>
          <w:szCs w:val="24"/>
        </w:rPr>
      </w:pPr>
      <w:r w:rsidRPr="0039469B">
        <w:rPr>
          <w:rFonts w:cs="Arial"/>
          <w:b/>
          <w:color w:val="F26531"/>
          <w:szCs w:val="24"/>
        </w:rPr>
        <w:lastRenderedPageBreak/>
        <w:t xml:space="preserve">Case study </w:t>
      </w:r>
      <w:r>
        <w:rPr>
          <w:rFonts w:cs="Arial"/>
          <w:b/>
          <w:color w:val="F26531"/>
          <w:szCs w:val="24"/>
        </w:rPr>
        <w:t>– Rosie</w:t>
      </w:r>
    </w:p>
    <w:p w:rsidR="0039469B" w:rsidRPr="00C6665D" w:rsidRDefault="0039469B" w:rsidP="0039469B">
      <w:pPr>
        <w:rPr>
          <w:rFonts w:cs="Arial"/>
          <w:iCs/>
          <w:color w:val="F26531"/>
        </w:rPr>
      </w:pPr>
      <w:r w:rsidRPr="003430A2">
        <w:rPr>
          <w:rFonts w:cs="Arial"/>
          <w:b/>
          <w:color w:val="F26531"/>
          <w:szCs w:val="24"/>
        </w:rPr>
        <w:t>Methods</w:t>
      </w:r>
      <w:r w:rsidRPr="00C6665D">
        <w:rPr>
          <w:rFonts w:cs="Arial"/>
          <w:color w:val="F26531"/>
        </w:rPr>
        <w:t xml:space="preserve"> </w:t>
      </w:r>
    </w:p>
    <w:p w:rsidR="0039469B" w:rsidRPr="00C6665D" w:rsidRDefault="0039469B" w:rsidP="0039469B">
      <w:pPr>
        <w:rPr>
          <w:rFonts w:eastAsia="Times New Roman" w:cs="Arial"/>
          <w:color w:val="000000"/>
          <w:szCs w:val="24"/>
        </w:rPr>
      </w:pPr>
      <w:proofErr w:type="gramStart"/>
      <w:r>
        <w:rPr>
          <w:rFonts w:eastAsia="Times New Roman" w:cs="Arial"/>
          <w:color w:val="000000"/>
          <w:szCs w:val="24"/>
        </w:rPr>
        <w:t xml:space="preserve">Suitable for a </w:t>
      </w:r>
      <w:r w:rsidRPr="00C6665D">
        <w:rPr>
          <w:rFonts w:eastAsia="Times New Roman" w:cs="Arial"/>
          <w:color w:val="000000"/>
          <w:szCs w:val="24"/>
        </w:rPr>
        <w:t>small group discussion</w:t>
      </w:r>
      <w:r>
        <w:rPr>
          <w:rFonts w:eastAsia="Times New Roman" w:cs="Arial"/>
          <w:color w:val="000000"/>
          <w:szCs w:val="24"/>
        </w:rPr>
        <w:t>.</w:t>
      </w:r>
      <w:proofErr w:type="gramEnd"/>
      <w:r>
        <w:rPr>
          <w:rFonts w:eastAsia="Times New Roman" w:cs="Arial"/>
          <w:color w:val="000000"/>
          <w:szCs w:val="24"/>
        </w:rPr>
        <w:t xml:space="preserve">  Individuals</w:t>
      </w:r>
      <w:r w:rsidRPr="00C6665D">
        <w:rPr>
          <w:rFonts w:eastAsia="Times New Roman" w:cs="Arial"/>
          <w:color w:val="000000"/>
          <w:szCs w:val="24"/>
        </w:rPr>
        <w:t xml:space="preserve"> will need a</w:t>
      </w:r>
      <w:r>
        <w:rPr>
          <w:rFonts w:eastAsia="Times New Roman" w:cs="Arial"/>
          <w:color w:val="000000"/>
          <w:szCs w:val="24"/>
        </w:rPr>
        <w:t xml:space="preserve"> copy of the case study for </w:t>
      </w:r>
      <w:r w:rsidR="0005781B">
        <w:rPr>
          <w:rFonts w:eastAsia="Times New Roman" w:cs="Arial"/>
          <w:color w:val="000000"/>
          <w:szCs w:val="24"/>
        </w:rPr>
        <w:t xml:space="preserve">Rosie and the </w:t>
      </w:r>
      <w:proofErr w:type="spellStart"/>
      <w:r w:rsidR="0005781B">
        <w:rPr>
          <w:rFonts w:eastAsia="Times New Roman" w:cs="Arial"/>
          <w:color w:val="000000"/>
          <w:szCs w:val="24"/>
        </w:rPr>
        <w:t>handout</w:t>
      </w:r>
      <w:proofErr w:type="spellEnd"/>
      <w:r w:rsidR="0005781B">
        <w:rPr>
          <w:rFonts w:eastAsia="Times New Roman" w:cs="Arial"/>
          <w:color w:val="000000"/>
          <w:szCs w:val="24"/>
        </w:rPr>
        <w:t xml:space="preserve"> of the framework for thinking summary.</w:t>
      </w:r>
      <w:r w:rsidRPr="00C6665D">
        <w:rPr>
          <w:rFonts w:eastAsia="Times New Roman" w:cs="Arial"/>
          <w:color w:val="000000"/>
          <w:szCs w:val="24"/>
        </w:rPr>
        <w:t xml:space="preserve"> </w:t>
      </w:r>
    </w:p>
    <w:p w:rsidR="0039469B" w:rsidRPr="003430A2" w:rsidRDefault="0039469B" w:rsidP="0039469B">
      <w:pPr>
        <w:rPr>
          <w:rFonts w:cs="Arial"/>
          <w:b/>
          <w:color w:val="F26531"/>
          <w:szCs w:val="24"/>
        </w:rPr>
      </w:pPr>
      <w:r w:rsidRPr="003430A2">
        <w:rPr>
          <w:rFonts w:cs="Arial"/>
          <w:b/>
          <w:color w:val="F26531"/>
          <w:szCs w:val="24"/>
        </w:rPr>
        <w:t xml:space="preserve">Learning Outcome </w:t>
      </w:r>
    </w:p>
    <w:p w:rsidR="0039469B" w:rsidRPr="00C6665D" w:rsidRDefault="0039469B" w:rsidP="0039469B">
      <w:pPr>
        <w:rPr>
          <w:rFonts w:eastAsia="Times New Roman" w:cs="Arial"/>
          <w:color w:val="000000"/>
          <w:szCs w:val="24"/>
        </w:rPr>
      </w:pPr>
      <w:proofErr w:type="gramStart"/>
      <w:r w:rsidRPr="000233CF">
        <w:rPr>
          <w:rFonts w:eastAsia="Times New Roman" w:cs="Arial"/>
          <w:color w:val="000000"/>
          <w:szCs w:val="24"/>
        </w:rPr>
        <w:t xml:space="preserve">To </w:t>
      </w:r>
      <w:r>
        <w:rPr>
          <w:rFonts w:eastAsia="Times New Roman" w:cs="Arial"/>
          <w:color w:val="000000"/>
          <w:szCs w:val="24"/>
        </w:rPr>
        <w:t>practice using the need, outcome and plan “fram</w:t>
      </w:r>
      <w:r w:rsidR="00B249D1">
        <w:rPr>
          <w:rFonts w:eastAsia="Times New Roman" w:cs="Arial"/>
          <w:color w:val="000000"/>
          <w:szCs w:val="24"/>
        </w:rPr>
        <w:t>ework for</w:t>
      </w:r>
      <w:r>
        <w:rPr>
          <w:rFonts w:eastAsia="Times New Roman" w:cs="Arial"/>
          <w:color w:val="000000"/>
          <w:szCs w:val="24"/>
        </w:rPr>
        <w:t xml:space="preserve"> thinking”.</w:t>
      </w:r>
      <w:proofErr w:type="gramEnd"/>
      <w:r>
        <w:rPr>
          <w:rFonts w:eastAsia="Times New Roman" w:cs="Arial"/>
          <w:color w:val="000000"/>
          <w:szCs w:val="24"/>
        </w:rPr>
        <w:t xml:space="preserve"> </w:t>
      </w:r>
    </w:p>
    <w:p w:rsidR="0039469B" w:rsidRPr="003430A2" w:rsidRDefault="0039469B" w:rsidP="0039469B">
      <w:pPr>
        <w:rPr>
          <w:rFonts w:cs="Arial"/>
          <w:b/>
          <w:color w:val="F26531"/>
          <w:szCs w:val="24"/>
        </w:rPr>
      </w:pPr>
      <w:r w:rsidRPr="003430A2">
        <w:rPr>
          <w:rFonts w:cs="Arial"/>
          <w:b/>
          <w:color w:val="F26531"/>
          <w:szCs w:val="24"/>
        </w:rPr>
        <w:t xml:space="preserve">Time Required </w:t>
      </w:r>
    </w:p>
    <w:p w:rsidR="0039469B" w:rsidRPr="00C6665D" w:rsidRDefault="0039469B" w:rsidP="0039469B">
      <w:pPr>
        <w:pStyle w:val="Subtitle"/>
        <w:rPr>
          <w:rFonts w:eastAsiaTheme="minorHAnsi" w:cs="Arial"/>
          <w:b w:val="0"/>
          <w:iCs w:val="0"/>
          <w:color w:val="auto"/>
          <w:spacing w:val="0"/>
          <w:lang w:eastAsia="en-US"/>
        </w:rPr>
      </w:pPr>
      <w:r w:rsidRPr="00C6665D">
        <w:rPr>
          <w:rFonts w:eastAsiaTheme="minorHAnsi" w:cs="Arial"/>
          <w:b w:val="0"/>
          <w:iCs w:val="0"/>
          <w:color w:val="auto"/>
          <w:spacing w:val="0"/>
          <w:lang w:eastAsia="en-US"/>
        </w:rPr>
        <w:t>30 minutes for discussion plus 15 minutes for feedback</w:t>
      </w:r>
    </w:p>
    <w:p w:rsidR="0039469B" w:rsidRPr="003430A2" w:rsidRDefault="0039469B" w:rsidP="0039469B">
      <w:pPr>
        <w:rPr>
          <w:rFonts w:cs="Arial"/>
          <w:b/>
          <w:color w:val="F26531"/>
          <w:szCs w:val="24"/>
        </w:rPr>
      </w:pPr>
      <w:r w:rsidRPr="003430A2">
        <w:rPr>
          <w:rFonts w:cs="Arial"/>
          <w:b/>
          <w:color w:val="F26531"/>
          <w:szCs w:val="24"/>
        </w:rPr>
        <w:t xml:space="preserve">Process </w:t>
      </w:r>
    </w:p>
    <w:p w:rsidR="0039469B" w:rsidRPr="00C6665D" w:rsidRDefault="0039469B" w:rsidP="0039469B">
      <w:pPr>
        <w:rPr>
          <w:rFonts w:eastAsia="Times New Roman" w:cs="Arial"/>
          <w:szCs w:val="24"/>
        </w:rPr>
      </w:pPr>
      <w:r w:rsidRPr="00C6665D">
        <w:rPr>
          <w:rFonts w:eastAsia="Times New Roman" w:cs="Arial"/>
          <w:szCs w:val="24"/>
        </w:rPr>
        <w:t xml:space="preserve">Give each group a hand-out of the case study for </w:t>
      </w:r>
      <w:r>
        <w:rPr>
          <w:rFonts w:eastAsia="Times New Roman" w:cs="Arial"/>
          <w:color w:val="000000"/>
          <w:szCs w:val="24"/>
        </w:rPr>
        <w:t>Rosie</w:t>
      </w:r>
      <w:r w:rsidRPr="00C6665D">
        <w:rPr>
          <w:rFonts w:eastAsia="Times New Roman" w:cs="Arial"/>
          <w:szCs w:val="24"/>
        </w:rPr>
        <w:t xml:space="preserve"> and </w:t>
      </w:r>
      <w:r w:rsidR="0005781B">
        <w:rPr>
          <w:rFonts w:eastAsia="Times New Roman" w:cs="Arial"/>
          <w:szCs w:val="24"/>
        </w:rPr>
        <w:t xml:space="preserve">the framework for thinking summary and </w:t>
      </w:r>
      <w:r w:rsidRPr="00C6665D">
        <w:rPr>
          <w:rFonts w:eastAsia="Times New Roman" w:cs="Arial"/>
          <w:szCs w:val="24"/>
        </w:rPr>
        <w:t xml:space="preserve">ask each group to appoint someone to feedback their ideas.  </w:t>
      </w:r>
    </w:p>
    <w:p w:rsidR="0039469B" w:rsidRPr="00C6665D" w:rsidRDefault="0039469B" w:rsidP="0039469B">
      <w:pPr>
        <w:tabs>
          <w:tab w:val="left" w:pos="709"/>
        </w:tabs>
        <w:rPr>
          <w:rFonts w:eastAsia="Times New Roman" w:cs="Arial"/>
          <w:color w:val="000000"/>
          <w:szCs w:val="24"/>
        </w:rPr>
      </w:pPr>
      <w:r w:rsidRPr="00C6665D">
        <w:rPr>
          <w:rFonts w:eastAsia="Times New Roman" w:cs="Arial"/>
          <w:color w:val="000000"/>
          <w:szCs w:val="24"/>
        </w:rPr>
        <w:t xml:space="preserve">Ask the group to read the case study and </w:t>
      </w:r>
      <w:r>
        <w:rPr>
          <w:rFonts w:eastAsia="Times New Roman" w:cs="Arial"/>
          <w:color w:val="000000"/>
          <w:szCs w:val="24"/>
        </w:rPr>
        <w:t xml:space="preserve">the framework for thinking summary and </w:t>
      </w:r>
      <w:r w:rsidRPr="00C6665D">
        <w:rPr>
          <w:rFonts w:eastAsia="Times New Roman" w:cs="Arial"/>
          <w:color w:val="000000"/>
          <w:szCs w:val="24"/>
        </w:rPr>
        <w:t xml:space="preserve">answer the following questions.  </w:t>
      </w:r>
    </w:p>
    <w:p w:rsidR="0039469B" w:rsidRPr="0039469B" w:rsidRDefault="0039469B" w:rsidP="0039469B">
      <w:pPr>
        <w:pStyle w:val="ListParagraph"/>
        <w:numPr>
          <w:ilvl w:val="0"/>
          <w:numId w:val="4"/>
        </w:numPr>
        <w:spacing w:before="2" w:after="2"/>
        <w:ind w:left="284" w:hanging="284"/>
        <w:rPr>
          <w:rFonts w:cs="Arial"/>
          <w:szCs w:val="24"/>
        </w:rPr>
      </w:pPr>
      <w:r>
        <w:rPr>
          <w:rFonts w:cs="Arial"/>
          <w:szCs w:val="24"/>
        </w:rPr>
        <w:t xml:space="preserve">How would you describe Rosie’s needs: </w:t>
      </w:r>
    </w:p>
    <w:p w:rsidR="0039469B" w:rsidRDefault="0039469B" w:rsidP="0039469B">
      <w:pPr>
        <w:pStyle w:val="ListParagraph"/>
        <w:numPr>
          <w:ilvl w:val="0"/>
          <w:numId w:val="11"/>
        </w:numPr>
        <w:spacing w:before="2" w:after="2"/>
        <w:ind w:left="567" w:hanging="283"/>
      </w:pPr>
      <w:proofErr w:type="gramStart"/>
      <w:r w:rsidRPr="0080504C">
        <w:t>in</w:t>
      </w:r>
      <w:proofErr w:type="gramEnd"/>
      <w:r w:rsidRPr="0080504C">
        <w:t xml:space="preserve"> universal terms</w:t>
      </w:r>
      <w:r w:rsidR="0005781B">
        <w:t>?</w:t>
      </w:r>
      <w:r w:rsidRPr="0080504C">
        <w:t xml:space="preserve"> </w:t>
      </w:r>
    </w:p>
    <w:p w:rsidR="0039469B" w:rsidRDefault="0039469B" w:rsidP="0039469B">
      <w:pPr>
        <w:pStyle w:val="ListparagraphDfE"/>
        <w:numPr>
          <w:ilvl w:val="0"/>
          <w:numId w:val="11"/>
        </w:numPr>
        <w:ind w:left="567" w:hanging="283"/>
      </w:pPr>
      <w:proofErr w:type="gramStart"/>
      <w:r w:rsidRPr="0080504C">
        <w:t>in</w:t>
      </w:r>
      <w:proofErr w:type="gramEnd"/>
      <w:r w:rsidRPr="0080504C">
        <w:t xml:space="preserve"> service terms</w:t>
      </w:r>
      <w:r w:rsidR="0005781B">
        <w:t>?</w:t>
      </w:r>
      <w:r w:rsidRPr="0080504C">
        <w:t xml:space="preserve"> </w:t>
      </w:r>
    </w:p>
    <w:p w:rsidR="0039469B" w:rsidRPr="0039469B" w:rsidRDefault="0039469B" w:rsidP="0039469B">
      <w:pPr>
        <w:pStyle w:val="ListparagraphDfE"/>
        <w:numPr>
          <w:ilvl w:val="0"/>
          <w:numId w:val="11"/>
        </w:numPr>
        <w:spacing w:before="2" w:after="2"/>
        <w:ind w:left="567" w:hanging="283"/>
      </w:pPr>
      <w:proofErr w:type="gramStart"/>
      <w:r w:rsidRPr="0080504C">
        <w:t>in</w:t>
      </w:r>
      <w:proofErr w:type="gramEnd"/>
      <w:r w:rsidRPr="0080504C">
        <w:t xml:space="preserve"> terms of need for assessment</w:t>
      </w:r>
      <w:r w:rsidR="0005781B">
        <w:t>?</w:t>
      </w:r>
      <w:r w:rsidRPr="0080504C">
        <w:t xml:space="preserve"> </w:t>
      </w:r>
    </w:p>
    <w:p w:rsidR="0039469B" w:rsidRPr="007E306D" w:rsidRDefault="0005781B" w:rsidP="0039469B">
      <w:pPr>
        <w:pStyle w:val="ListParagraph"/>
        <w:numPr>
          <w:ilvl w:val="0"/>
          <w:numId w:val="4"/>
        </w:numPr>
        <w:spacing w:before="2" w:after="2"/>
        <w:ind w:left="284" w:hanging="284"/>
        <w:rPr>
          <w:rFonts w:cs="Arial"/>
          <w:szCs w:val="24"/>
        </w:rPr>
      </w:pPr>
      <w:r>
        <w:rPr>
          <w:rFonts w:cs="Arial"/>
          <w:szCs w:val="24"/>
        </w:rPr>
        <w:t xml:space="preserve">What SMART outcomes could you consider for each of these needs? </w:t>
      </w:r>
    </w:p>
    <w:p w:rsidR="0005781B" w:rsidRDefault="0005781B" w:rsidP="0005781B">
      <w:pPr>
        <w:pStyle w:val="ListParagraph"/>
        <w:numPr>
          <w:ilvl w:val="0"/>
          <w:numId w:val="4"/>
        </w:numPr>
        <w:spacing w:before="2" w:after="2"/>
        <w:ind w:left="284" w:hanging="284"/>
        <w:rPr>
          <w:rFonts w:cs="Arial"/>
          <w:szCs w:val="24"/>
        </w:rPr>
      </w:pPr>
      <w:r>
        <w:rPr>
          <w:rFonts w:cs="Arial"/>
          <w:szCs w:val="24"/>
        </w:rPr>
        <w:t>In order to achieve these outcomes, w</w:t>
      </w:r>
      <w:r w:rsidRPr="0080504C">
        <w:rPr>
          <w:rFonts w:cs="Arial"/>
          <w:szCs w:val="24"/>
        </w:rPr>
        <w:t xml:space="preserve">hich professional from the team around the child is likely to be most effective in working with </w:t>
      </w:r>
      <w:r>
        <w:rPr>
          <w:rFonts w:cs="Arial"/>
          <w:szCs w:val="24"/>
        </w:rPr>
        <w:t xml:space="preserve">Rosie </w:t>
      </w:r>
      <w:r w:rsidRPr="0080504C">
        <w:rPr>
          <w:rFonts w:cs="Arial"/>
          <w:szCs w:val="24"/>
        </w:rPr>
        <w:t xml:space="preserve">and </w:t>
      </w:r>
      <w:r>
        <w:rPr>
          <w:rFonts w:cs="Arial"/>
          <w:szCs w:val="24"/>
        </w:rPr>
        <w:t xml:space="preserve">her </w:t>
      </w:r>
      <w:r w:rsidRPr="0080504C">
        <w:rPr>
          <w:rFonts w:cs="Arial"/>
          <w:szCs w:val="24"/>
        </w:rPr>
        <w:t>family</w:t>
      </w:r>
      <w:r>
        <w:rPr>
          <w:rFonts w:cs="Arial"/>
          <w:szCs w:val="24"/>
        </w:rPr>
        <w:t xml:space="preserve">? </w:t>
      </w:r>
    </w:p>
    <w:p w:rsidR="0005781B" w:rsidRDefault="0005781B" w:rsidP="0039469B">
      <w:pPr>
        <w:spacing w:before="2" w:after="2"/>
        <w:rPr>
          <w:rFonts w:cs="Arial"/>
          <w:szCs w:val="24"/>
        </w:rPr>
        <w:sectPr w:rsidR="0005781B" w:rsidSect="004E4085">
          <w:headerReference w:type="default" r:id="rId11"/>
          <w:pgSz w:w="11906" w:h="16838"/>
          <w:pgMar w:top="1440" w:right="1440" w:bottom="1440" w:left="1440" w:header="709" w:footer="709" w:gutter="0"/>
          <w:cols w:space="708"/>
          <w:docGrid w:linePitch="360"/>
        </w:sectPr>
      </w:pPr>
    </w:p>
    <w:p w:rsidR="0039469B" w:rsidRPr="0039469B" w:rsidRDefault="0039469B" w:rsidP="0039469B">
      <w:pPr>
        <w:rPr>
          <w:rFonts w:cs="Arial"/>
          <w:b/>
          <w:color w:val="F26531"/>
          <w:szCs w:val="24"/>
        </w:rPr>
      </w:pPr>
      <w:r w:rsidRPr="0039469B">
        <w:rPr>
          <w:rFonts w:cs="Arial"/>
          <w:b/>
          <w:color w:val="F26531"/>
          <w:szCs w:val="24"/>
        </w:rPr>
        <w:lastRenderedPageBreak/>
        <w:t>A framework for thinking</w:t>
      </w:r>
      <w:r w:rsidR="0005781B">
        <w:rPr>
          <w:rFonts w:cs="Arial"/>
          <w:b/>
          <w:color w:val="F26531"/>
          <w:szCs w:val="24"/>
        </w:rPr>
        <w:t xml:space="preserve"> summary</w:t>
      </w:r>
    </w:p>
    <w:p w:rsidR="0039469B" w:rsidRDefault="0039469B" w:rsidP="0039469B">
      <w:pPr>
        <w:rPr>
          <w:rFonts w:cs="Arial"/>
          <w:szCs w:val="24"/>
        </w:rPr>
      </w:pPr>
      <w:r w:rsidRPr="0080504C">
        <w:rPr>
          <w:rFonts w:cs="Arial"/>
          <w:szCs w:val="24"/>
        </w:rPr>
        <w:t xml:space="preserve">A simple ‘framework for thinking’ based on the linked concepts of </w:t>
      </w:r>
      <w:r w:rsidRPr="0080504C">
        <w:rPr>
          <w:rFonts w:cs="Arial"/>
          <w:b/>
          <w:szCs w:val="24"/>
        </w:rPr>
        <w:t>need, outcome and plan</w:t>
      </w:r>
      <w:r w:rsidRPr="0080504C">
        <w:rPr>
          <w:rFonts w:cs="Arial"/>
          <w:szCs w:val="24"/>
        </w:rPr>
        <w:t xml:space="preserve"> found in many assessment templates can help everyone involved in the child’s life work together to formulate, deliver and review plans that start with needs and have a clear focus on desired outcomes.</w:t>
      </w:r>
    </w:p>
    <w:p w:rsidR="0039469B" w:rsidRPr="00DA5F79" w:rsidRDefault="0039469B" w:rsidP="0039469B">
      <w:pPr>
        <w:rPr>
          <w:rFonts w:cs="Arial"/>
          <w:szCs w:val="24"/>
        </w:rPr>
      </w:pPr>
      <w:r w:rsidRPr="00DA5F79">
        <w:rPr>
          <w:rFonts w:cs="Arial"/>
          <w:szCs w:val="24"/>
        </w:rPr>
        <w:t xml:space="preserve">The practical needs-led and outcome-focused </w:t>
      </w:r>
      <w:hyperlink r:id="rId12" w:history="1">
        <w:r w:rsidRPr="0039469B">
          <w:rPr>
            <w:rStyle w:val="Hyperlink"/>
            <w:rFonts w:cs="Arial"/>
            <w:color w:val="F26531"/>
            <w:szCs w:val="24"/>
          </w:rPr>
          <w:t>Analytical Framework for Thinking</w:t>
        </w:r>
      </w:hyperlink>
      <w:r w:rsidRPr="002A3BA7">
        <w:rPr>
          <w:rFonts w:cs="Arial"/>
          <w:color w:val="104F75"/>
          <w:szCs w:val="24"/>
        </w:rPr>
        <w:t xml:space="preserve"> </w:t>
      </w:r>
      <w:r w:rsidRPr="00DA5F79">
        <w:rPr>
          <w:rFonts w:cs="Arial"/>
          <w:szCs w:val="24"/>
        </w:rPr>
        <w:t>builds on the Matching Needs and Services planning tool (designed originally by the Dartington Social Research Unit). The framework has been developed over 14 years and implemented in practice across various English and Welsh local authorities.</w:t>
      </w:r>
    </w:p>
    <w:p w:rsidR="0039469B" w:rsidRPr="000E17B3" w:rsidRDefault="0039469B" w:rsidP="0039469B">
      <w:pPr>
        <w:widowControl w:val="0"/>
        <w:autoSpaceDE w:val="0"/>
        <w:autoSpaceDN w:val="0"/>
        <w:adjustRightInd w:val="0"/>
        <w:rPr>
          <w:rFonts w:cs="Arial"/>
          <w:i/>
          <w:szCs w:val="24"/>
        </w:rPr>
      </w:pPr>
      <w:r>
        <w:rPr>
          <w:rFonts w:cs="Arial"/>
          <w:i/>
          <w:szCs w:val="24"/>
        </w:rPr>
        <w:t>Need</w:t>
      </w:r>
    </w:p>
    <w:p w:rsidR="0039469B" w:rsidRPr="0080504C" w:rsidRDefault="0039469B" w:rsidP="0039469B">
      <w:pPr>
        <w:widowControl w:val="0"/>
        <w:autoSpaceDE w:val="0"/>
        <w:autoSpaceDN w:val="0"/>
        <w:adjustRightInd w:val="0"/>
        <w:rPr>
          <w:rFonts w:cs="Arial"/>
          <w:szCs w:val="24"/>
        </w:rPr>
      </w:pPr>
      <w:r w:rsidRPr="0080504C">
        <w:rPr>
          <w:rFonts w:cs="Arial"/>
          <w:szCs w:val="24"/>
        </w:rPr>
        <w:t xml:space="preserve">The framework helps practitioners to use the concept of </w:t>
      </w:r>
      <w:r w:rsidRPr="0080504C">
        <w:rPr>
          <w:rFonts w:cs="Arial"/>
          <w:b/>
          <w:szCs w:val="24"/>
        </w:rPr>
        <w:t>need</w:t>
      </w:r>
      <w:r w:rsidRPr="0080504C">
        <w:rPr>
          <w:rFonts w:cs="Arial"/>
          <w:szCs w:val="24"/>
        </w:rPr>
        <w:t xml:space="preserve"> in a very particular way. Here the Rosie case study is used to show how the framework encourages practitioners to move away from describing need:</w:t>
      </w:r>
    </w:p>
    <w:p w:rsidR="0039469B" w:rsidRPr="0080504C" w:rsidRDefault="0039469B" w:rsidP="0039469B">
      <w:pPr>
        <w:pStyle w:val="ListparagraphDfE"/>
        <w:numPr>
          <w:ilvl w:val="0"/>
          <w:numId w:val="2"/>
        </w:numPr>
        <w:ind w:left="284" w:hanging="284"/>
      </w:pPr>
      <w:r w:rsidRPr="0080504C">
        <w:t>in universal terms – for example</w:t>
      </w:r>
      <w:r>
        <w:t>:</w:t>
      </w:r>
      <w:r w:rsidRPr="0080504C">
        <w:t xml:space="preserve"> </w:t>
      </w:r>
      <w:r>
        <w:t>‘</w:t>
      </w:r>
      <w:r w:rsidRPr="0080504C">
        <w:t>Rosie needs to be safe</w:t>
      </w:r>
      <w:r>
        <w:t>’,</w:t>
      </w:r>
      <w:r w:rsidRPr="0080504C">
        <w:t xml:space="preserve"> or</w:t>
      </w:r>
    </w:p>
    <w:p w:rsidR="0039469B" w:rsidRPr="0080504C" w:rsidRDefault="0039469B" w:rsidP="0039469B">
      <w:pPr>
        <w:pStyle w:val="ListparagraphDfE"/>
        <w:numPr>
          <w:ilvl w:val="0"/>
          <w:numId w:val="2"/>
        </w:numPr>
        <w:ind w:left="284" w:hanging="284"/>
      </w:pPr>
      <w:r w:rsidRPr="0080504C">
        <w:t>in service terms – for example</w:t>
      </w:r>
      <w:r>
        <w:t>:</w:t>
      </w:r>
      <w:r w:rsidRPr="0080504C">
        <w:t xml:space="preserve"> </w:t>
      </w:r>
      <w:r>
        <w:t>‘</w:t>
      </w:r>
      <w:r w:rsidRPr="0080504C">
        <w:t>Rosie needs family therapy</w:t>
      </w:r>
      <w:r>
        <w:t>’,</w:t>
      </w:r>
      <w:r w:rsidRPr="0080504C">
        <w:t xml:space="preserve"> or</w:t>
      </w:r>
    </w:p>
    <w:p w:rsidR="0039469B" w:rsidRPr="0080504C" w:rsidRDefault="0039469B" w:rsidP="0039469B">
      <w:pPr>
        <w:pStyle w:val="ListparagraphDfE"/>
        <w:numPr>
          <w:ilvl w:val="0"/>
          <w:numId w:val="2"/>
        </w:numPr>
        <w:ind w:left="284" w:hanging="284"/>
      </w:pPr>
      <w:proofErr w:type="gramStart"/>
      <w:r w:rsidRPr="0080504C">
        <w:t>in</w:t>
      </w:r>
      <w:proofErr w:type="gramEnd"/>
      <w:r w:rsidRPr="0080504C">
        <w:t xml:space="preserve"> terms of need for assessment – for example</w:t>
      </w:r>
      <w:r>
        <w:t>:</w:t>
      </w:r>
      <w:r w:rsidRPr="0080504C">
        <w:t xml:space="preserve"> </w:t>
      </w:r>
      <w:r>
        <w:t>‘</w:t>
      </w:r>
      <w:r w:rsidRPr="0080504C">
        <w:t>Rosie needs a psychiatric assessment.</w:t>
      </w:r>
      <w:r>
        <w:t>’</w:t>
      </w:r>
    </w:p>
    <w:p w:rsidR="0039469B" w:rsidRPr="0080504C" w:rsidRDefault="0039469B" w:rsidP="0039469B">
      <w:pPr>
        <w:widowControl w:val="0"/>
        <w:autoSpaceDE w:val="0"/>
        <w:autoSpaceDN w:val="0"/>
        <w:adjustRightInd w:val="0"/>
        <w:rPr>
          <w:rFonts w:cs="Arial"/>
          <w:szCs w:val="24"/>
        </w:rPr>
      </w:pPr>
      <w:r w:rsidRPr="0080504C">
        <w:rPr>
          <w:rFonts w:cs="Arial"/>
          <w:szCs w:val="24"/>
        </w:rPr>
        <w:t>Instead, needs are described in more specific terms, as in:</w:t>
      </w:r>
    </w:p>
    <w:p w:rsidR="0039469B" w:rsidRPr="0080504C" w:rsidRDefault="0039469B" w:rsidP="0039469B">
      <w:pPr>
        <w:pStyle w:val="ListparagraphDfE"/>
        <w:numPr>
          <w:ilvl w:val="0"/>
          <w:numId w:val="2"/>
        </w:numPr>
        <w:ind w:left="284" w:hanging="284"/>
      </w:pPr>
      <w:r>
        <w:t>‘</w:t>
      </w:r>
      <w:r w:rsidRPr="0080504C">
        <w:t>Rosie needs well-managed contact with her mother</w:t>
      </w:r>
      <w:r>
        <w:t>.’</w:t>
      </w:r>
      <w:r w:rsidRPr="0080504C">
        <w:t xml:space="preserve"> </w:t>
      </w:r>
    </w:p>
    <w:p w:rsidR="0039469B" w:rsidRPr="0080504C" w:rsidRDefault="0039469B" w:rsidP="0039469B">
      <w:pPr>
        <w:pStyle w:val="ListparagraphDfE"/>
        <w:numPr>
          <w:ilvl w:val="0"/>
          <w:numId w:val="2"/>
        </w:numPr>
        <w:ind w:left="284" w:hanging="284"/>
      </w:pPr>
      <w:r>
        <w:t>‘</w:t>
      </w:r>
      <w:r w:rsidRPr="0080504C">
        <w:t>Rosie needs Lena (grandmother) and Andrea (foster carer) to understand why contact is important.</w:t>
      </w:r>
      <w:r>
        <w:t>’</w:t>
      </w:r>
    </w:p>
    <w:p w:rsidR="0039469B" w:rsidRDefault="0039469B" w:rsidP="0039469B">
      <w:pPr>
        <w:rPr>
          <w:rFonts w:cs="Arial"/>
          <w:szCs w:val="24"/>
        </w:rPr>
      </w:pPr>
      <w:r w:rsidRPr="0080504C">
        <w:rPr>
          <w:rFonts w:cs="Arial"/>
          <w:szCs w:val="24"/>
        </w:rPr>
        <w:t>This precision in describing need increases the chances of developing interventions that will address the specific needs of each child and relevant family members.</w:t>
      </w:r>
    </w:p>
    <w:p w:rsidR="0039469B" w:rsidRPr="000E17B3" w:rsidRDefault="0039469B" w:rsidP="0039469B">
      <w:pPr>
        <w:widowControl w:val="0"/>
        <w:autoSpaceDE w:val="0"/>
        <w:autoSpaceDN w:val="0"/>
        <w:adjustRightInd w:val="0"/>
        <w:rPr>
          <w:rFonts w:cs="Arial"/>
          <w:i/>
          <w:szCs w:val="24"/>
        </w:rPr>
      </w:pPr>
      <w:r w:rsidRPr="000E17B3">
        <w:rPr>
          <w:rFonts w:cs="Arial"/>
          <w:i/>
          <w:szCs w:val="24"/>
        </w:rPr>
        <w:t>Outcomes</w:t>
      </w:r>
    </w:p>
    <w:p w:rsidR="0039469B" w:rsidRPr="0080504C" w:rsidRDefault="0039469B" w:rsidP="0039469B">
      <w:pPr>
        <w:widowControl w:val="0"/>
        <w:autoSpaceDE w:val="0"/>
        <w:autoSpaceDN w:val="0"/>
        <w:adjustRightInd w:val="0"/>
        <w:rPr>
          <w:rFonts w:cs="Arial"/>
          <w:szCs w:val="24"/>
        </w:rPr>
      </w:pPr>
      <w:r w:rsidRPr="0080504C">
        <w:rPr>
          <w:rFonts w:cs="Arial"/>
          <w:szCs w:val="24"/>
        </w:rPr>
        <w:t>Desired outcomes should conform to the SMART standard</w:t>
      </w:r>
      <w:r>
        <w:rPr>
          <w:rFonts w:cs="Arial"/>
          <w:szCs w:val="24"/>
        </w:rPr>
        <w:t xml:space="preserve"> –</w:t>
      </w:r>
      <w:r w:rsidRPr="0080504C">
        <w:rPr>
          <w:rFonts w:cs="Arial"/>
          <w:szCs w:val="24"/>
        </w:rPr>
        <w:t xml:space="preserve"> that is they need to be </w:t>
      </w:r>
      <w:r w:rsidRPr="000E17B3">
        <w:rPr>
          <w:rFonts w:cs="Arial"/>
          <w:b/>
          <w:szCs w:val="24"/>
        </w:rPr>
        <w:t>S</w:t>
      </w:r>
      <w:r w:rsidRPr="0080504C">
        <w:rPr>
          <w:rFonts w:cs="Arial"/>
          <w:szCs w:val="24"/>
        </w:rPr>
        <w:t xml:space="preserve">pecific, </w:t>
      </w:r>
      <w:r w:rsidRPr="000E17B3">
        <w:rPr>
          <w:rFonts w:cs="Arial"/>
          <w:b/>
          <w:szCs w:val="24"/>
        </w:rPr>
        <w:t>M</w:t>
      </w:r>
      <w:r w:rsidRPr="0080504C">
        <w:rPr>
          <w:rFonts w:cs="Arial"/>
          <w:szCs w:val="24"/>
        </w:rPr>
        <w:t xml:space="preserve">easurable, </w:t>
      </w:r>
      <w:r w:rsidRPr="000E17B3">
        <w:rPr>
          <w:rFonts w:cs="Arial"/>
          <w:b/>
          <w:szCs w:val="24"/>
        </w:rPr>
        <w:t>A</w:t>
      </w:r>
      <w:r w:rsidRPr="0080504C">
        <w:rPr>
          <w:rFonts w:cs="Arial"/>
          <w:szCs w:val="24"/>
        </w:rPr>
        <w:t>greed (with families)</w:t>
      </w:r>
      <w:r>
        <w:rPr>
          <w:rFonts w:cs="Arial"/>
          <w:szCs w:val="24"/>
        </w:rPr>
        <w:t>,</w:t>
      </w:r>
      <w:r w:rsidRPr="0080504C">
        <w:rPr>
          <w:rFonts w:cs="Arial"/>
          <w:szCs w:val="24"/>
        </w:rPr>
        <w:t xml:space="preserve"> </w:t>
      </w:r>
      <w:proofErr w:type="gramStart"/>
      <w:r w:rsidRPr="000E17B3">
        <w:rPr>
          <w:rFonts w:cs="Arial"/>
          <w:b/>
          <w:szCs w:val="24"/>
        </w:rPr>
        <w:t>R</w:t>
      </w:r>
      <w:r w:rsidRPr="0080504C">
        <w:rPr>
          <w:rFonts w:cs="Arial"/>
          <w:szCs w:val="24"/>
        </w:rPr>
        <w:t>ealistic</w:t>
      </w:r>
      <w:proofErr w:type="gramEnd"/>
      <w:r w:rsidRPr="0080504C">
        <w:rPr>
          <w:rFonts w:cs="Arial"/>
          <w:szCs w:val="24"/>
        </w:rPr>
        <w:t xml:space="preserve"> and </w:t>
      </w:r>
      <w:r w:rsidRPr="000E17B3">
        <w:rPr>
          <w:rFonts w:cs="Arial"/>
          <w:b/>
          <w:szCs w:val="24"/>
        </w:rPr>
        <w:t>T</w:t>
      </w:r>
      <w:r w:rsidRPr="0080504C">
        <w:rPr>
          <w:rFonts w:cs="Arial"/>
          <w:szCs w:val="24"/>
        </w:rPr>
        <w:t>imed</w:t>
      </w:r>
      <w:r>
        <w:rPr>
          <w:rFonts w:cs="Arial"/>
          <w:szCs w:val="24"/>
        </w:rPr>
        <w:t xml:space="preserve"> (SMART concept Drucker 1954; applied to social work assessment in Brown et al, 2012)</w:t>
      </w:r>
      <w:r w:rsidRPr="0080504C">
        <w:rPr>
          <w:rFonts w:cs="Arial"/>
          <w:szCs w:val="24"/>
        </w:rPr>
        <w:t>. They must also relate directly to decisions about the stages of work needed for addressing the particular needs identified. For example</w:t>
      </w:r>
      <w:r>
        <w:rPr>
          <w:rFonts w:cs="Arial"/>
          <w:szCs w:val="24"/>
        </w:rPr>
        <w:t>:</w:t>
      </w:r>
    </w:p>
    <w:p w:rsidR="0039469B" w:rsidRPr="0080504C" w:rsidRDefault="0039469B" w:rsidP="0039469B">
      <w:pPr>
        <w:pStyle w:val="ListparagraphDfE"/>
        <w:numPr>
          <w:ilvl w:val="0"/>
          <w:numId w:val="2"/>
        </w:numPr>
        <w:ind w:left="284" w:hanging="284"/>
      </w:pPr>
      <w:r>
        <w:t>‘</w:t>
      </w:r>
      <w:r w:rsidRPr="0080504C">
        <w:t>Andrea reports that she is less worried about the negative impact contact with her mother might have on Rosie’s behaviour</w:t>
      </w:r>
      <w:r>
        <w:t>.’</w:t>
      </w:r>
    </w:p>
    <w:p w:rsidR="0039469B" w:rsidRPr="0080504C" w:rsidRDefault="0039469B" w:rsidP="0039469B">
      <w:pPr>
        <w:pStyle w:val="ListparagraphDfE"/>
        <w:numPr>
          <w:ilvl w:val="0"/>
          <w:numId w:val="2"/>
        </w:numPr>
        <w:ind w:left="284" w:hanging="284"/>
      </w:pPr>
      <w:r>
        <w:t>‘</w:t>
      </w:r>
      <w:r w:rsidRPr="0080504C">
        <w:t>Lena has explained to the social worker why it is important for Rosie to establish a positive relationship with her mother and reports she is more positive about contact.</w:t>
      </w:r>
      <w:r>
        <w:t>’</w:t>
      </w:r>
    </w:p>
    <w:p w:rsidR="0039469B" w:rsidRPr="000E17B3" w:rsidRDefault="0039469B" w:rsidP="0039469B">
      <w:pPr>
        <w:rPr>
          <w:rFonts w:cs="Arial"/>
          <w:i/>
          <w:szCs w:val="24"/>
        </w:rPr>
      </w:pPr>
      <w:r w:rsidRPr="000E17B3">
        <w:rPr>
          <w:rFonts w:cs="Arial"/>
          <w:i/>
          <w:szCs w:val="24"/>
        </w:rPr>
        <w:lastRenderedPageBreak/>
        <w:t>Plans</w:t>
      </w:r>
    </w:p>
    <w:p w:rsidR="0039469B" w:rsidRPr="000E17B3" w:rsidRDefault="0039469B" w:rsidP="0039469B">
      <w:pPr>
        <w:rPr>
          <w:rFonts w:cs="Arial"/>
          <w:szCs w:val="24"/>
        </w:rPr>
      </w:pPr>
      <w:r w:rsidRPr="000E17B3">
        <w:rPr>
          <w:rFonts w:cs="Arial"/>
          <w:szCs w:val="24"/>
        </w:rPr>
        <w:t xml:space="preserve">Only when there is clarity about need and desired outcomes is it possible to spell out the work that is most likely to address those needs and achieve </w:t>
      </w:r>
      <w:r>
        <w:rPr>
          <w:rFonts w:cs="Arial"/>
          <w:szCs w:val="24"/>
        </w:rPr>
        <w:t>the</w:t>
      </w:r>
      <w:r w:rsidRPr="000E17B3">
        <w:rPr>
          <w:rFonts w:cs="Arial"/>
          <w:szCs w:val="24"/>
        </w:rPr>
        <w:t xml:space="preserve"> outcomes. </w:t>
      </w:r>
    </w:p>
    <w:p w:rsidR="0039469B" w:rsidRPr="0080504C" w:rsidRDefault="0039469B" w:rsidP="0039469B">
      <w:pPr>
        <w:rPr>
          <w:rFonts w:cs="Arial"/>
          <w:szCs w:val="24"/>
        </w:rPr>
      </w:pPr>
      <w:r w:rsidRPr="0080504C">
        <w:rPr>
          <w:rFonts w:cs="Arial"/>
          <w:szCs w:val="24"/>
        </w:rPr>
        <w:t xml:space="preserve">At this stage, decisions can be made about which professional from the team around the child is likely to be most effective in working with this particular child and family. </w:t>
      </w:r>
      <w:r>
        <w:rPr>
          <w:rFonts w:cs="Arial"/>
          <w:szCs w:val="24"/>
        </w:rPr>
        <w:t>Desired</w:t>
      </w:r>
      <w:r w:rsidRPr="0080504C">
        <w:rPr>
          <w:rFonts w:cs="Arial"/>
          <w:szCs w:val="24"/>
        </w:rPr>
        <w:t xml:space="preserve"> outcomes set </w:t>
      </w:r>
      <w:r>
        <w:rPr>
          <w:rFonts w:cs="Arial"/>
          <w:szCs w:val="24"/>
        </w:rPr>
        <w:t xml:space="preserve">out in the plan </w:t>
      </w:r>
      <w:r w:rsidRPr="0080504C">
        <w:rPr>
          <w:rFonts w:cs="Arial"/>
          <w:szCs w:val="24"/>
        </w:rPr>
        <w:t>for Rosie and her family might include:</w:t>
      </w:r>
    </w:p>
    <w:p w:rsidR="0039469B" w:rsidRPr="0080504C" w:rsidRDefault="0039469B" w:rsidP="0039469B">
      <w:pPr>
        <w:pStyle w:val="ListparagraphDfE"/>
        <w:numPr>
          <w:ilvl w:val="0"/>
          <w:numId w:val="2"/>
        </w:numPr>
        <w:ind w:left="284" w:hanging="284"/>
      </w:pPr>
      <w:r>
        <w:t>‘</w:t>
      </w:r>
      <w:r w:rsidRPr="0080504C">
        <w:t>The supervising social worker will work with Andrea to help her understand the connections between Rosie’s behaviour and her need to see her mother</w:t>
      </w:r>
      <w:r>
        <w:t>.’</w:t>
      </w:r>
    </w:p>
    <w:p w:rsidR="0039469B" w:rsidRPr="0080504C" w:rsidRDefault="0039469B" w:rsidP="0039469B">
      <w:pPr>
        <w:pStyle w:val="ListparagraphDfE"/>
        <w:numPr>
          <w:ilvl w:val="0"/>
          <w:numId w:val="2"/>
        </w:numPr>
        <w:ind w:left="284" w:hanging="284"/>
      </w:pPr>
      <w:r>
        <w:t>‘</w:t>
      </w:r>
      <w:r w:rsidRPr="0080504C">
        <w:t>The social worker will meet with Lena to talk about the importance of identity for children who are not living with their birth families.</w:t>
      </w:r>
      <w:r>
        <w:t>’</w:t>
      </w:r>
    </w:p>
    <w:p w:rsidR="0039469B" w:rsidRPr="0039469B" w:rsidRDefault="0039469B" w:rsidP="0039469B">
      <w:pPr>
        <w:spacing w:before="2" w:after="2"/>
        <w:rPr>
          <w:rFonts w:cs="Arial"/>
          <w:szCs w:val="24"/>
        </w:rPr>
      </w:pPr>
    </w:p>
    <w:p w:rsidR="00647612" w:rsidRDefault="00647612" w:rsidP="0080504C">
      <w:pPr>
        <w:rPr>
          <w:rFonts w:cs="Arial"/>
          <w:szCs w:val="24"/>
        </w:rPr>
      </w:pPr>
    </w:p>
    <w:p w:rsidR="00CB1DC7" w:rsidRDefault="00CB1DC7" w:rsidP="0080504C">
      <w:pPr>
        <w:rPr>
          <w:rFonts w:cs="Arial"/>
          <w:szCs w:val="24"/>
        </w:rPr>
      </w:pPr>
    </w:p>
    <w:sectPr w:rsidR="00CB1DC7" w:rsidSect="004E40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88" w:rsidRDefault="006A3988">
      <w:pPr>
        <w:spacing w:after="0" w:line="240" w:lineRule="auto"/>
      </w:pPr>
      <w:r>
        <w:separator/>
      </w:r>
    </w:p>
  </w:endnote>
  <w:endnote w:type="continuationSeparator" w:id="0">
    <w:p w:rsidR="006A3988" w:rsidRDefault="006A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4"/>
      </w:rPr>
      <w:id w:val="1686861288"/>
      <w:docPartObj>
        <w:docPartGallery w:val="Page Numbers (Bottom of Page)"/>
        <w:docPartUnique/>
      </w:docPartObj>
    </w:sdtPr>
    <w:sdtEndPr>
      <w:rPr>
        <w:noProof/>
      </w:rPr>
    </w:sdtEndPr>
    <w:sdtContent>
      <w:p w:rsidR="00DD5753" w:rsidRPr="00D60211" w:rsidRDefault="00DD5753" w:rsidP="00DD5753">
        <w:pPr>
          <w:pStyle w:val="Footer"/>
          <w:rPr>
            <w:rFonts w:cs="Arial"/>
            <w:szCs w:val="24"/>
          </w:rPr>
        </w:pPr>
        <w:r w:rsidRPr="00D60211">
          <w:rPr>
            <w:rFonts w:cs="Arial"/>
            <w:noProof/>
            <w:szCs w:val="24"/>
            <w:lang w:eastAsia="en-GB"/>
          </w:rPr>
          <mc:AlternateContent>
            <mc:Choice Requires="wps">
              <w:drawing>
                <wp:anchor distT="0" distB="0" distL="114300" distR="114300" simplePos="0" relativeHeight="251661312" behindDoc="0" locked="0" layoutInCell="1" allowOverlap="1" wp14:anchorId="2BA9D343" wp14:editId="2D1A8A0E">
                  <wp:simplePos x="0" y="0"/>
                  <wp:positionH relativeFrom="column">
                    <wp:posOffset>3505199</wp:posOffset>
                  </wp:positionH>
                  <wp:positionV relativeFrom="paragraph">
                    <wp:posOffset>64943</wp:posOffset>
                  </wp:positionV>
                  <wp:extent cx="3011055" cy="43815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3011055"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5753" w:rsidRPr="00DD5753" w:rsidRDefault="00DD5753" w:rsidP="00DD5753">
                              <w:pPr>
                                <w:pStyle w:val="Heading1"/>
                                <w:tabs>
                                  <w:tab w:val="left" w:pos="142"/>
                                </w:tabs>
                                <w:spacing w:before="100" w:beforeAutospacing="1"/>
                                <w:rPr>
                                  <w:rFonts w:ascii="Arial" w:hAnsi="Arial" w:cs="Arial"/>
                                </w:rPr>
                              </w:pPr>
                              <w:r w:rsidRPr="00DD5753">
                                <w:rPr>
                                  <w:rFonts w:ascii="Arial" w:hAnsi="Arial" w:cs="Arial"/>
                                  <w:color w:val="FFFFFF" w:themeColor="background1"/>
                                </w:rPr>
                                <w:t xml:space="preserve">Can be used with Topic 12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76pt;margin-top:5.1pt;width:237.1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" fillcolor="#f26531" stroked="f" strokeweight="2pt">
                  <v:textbox>
                    <w:txbxContent>
                      <w:p w:rsidR="00DD5753" w:rsidRPr="00DD5753" w:rsidRDefault="00DD5753" w:rsidP="00DD5753">
                        <w:pPr>
                          <w:pStyle w:val="Heading1"/>
                          <w:tabs>
                            <w:tab w:val="left" w:pos="142"/>
                          </w:tabs>
                          <w:spacing w:before="100" w:beforeAutospacing="1"/>
                          <w:rPr>
                            <w:rFonts w:ascii="Arial" w:hAnsi="Arial" w:cs="Arial"/>
                          </w:rPr>
                        </w:pPr>
                        <w:r w:rsidRPr="00DD5753">
                          <w:rPr>
                            <w:rFonts w:ascii="Arial" w:hAnsi="Arial" w:cs="Arial"/>
                            <w:color w:val="FFFFFF" w:themeColor="background1"/>
                          </w:rPr>
                          <w:t xml:space="preserve">Can be used with Topic 12 </w:t>
                        </w:r>
                      </w:p>
                    </w:txbxContent>
                  </v:textbox>
                </v:roundrect>
              </w:pict>
            </mc:Fallback>
          </mc:AlternateContent>
        </w:r>
        <w:r w:rsidRPr="00D60211">
          <w:rPr>
            <w:rFonts w:cs="Arial"/>
            <w:szCs w:val="24"/>
          </w:rPr>
          <w:t xml:space="preserve">Page | </w:t>
        </w:r>
        <w:r w:rsidRPr="00D60211">
          <w:rPr>
            <w:rFonts w:cs="Arial"/>
            <w:szCs w:val="24"/>
          </w:rPr>
          <w:fldChar w:fldCharType="begin"/>
        </w:r>
        <w:r w:rsidRPr="00D60211">
          <w:rPr>
            <w:rFonts w:cs="Arial"/>
            <w:szCs w:val="24"/>
          </w:rPr>
          <w:instrText xml:space="preserve"> PAGE   \* MERGEFORMAT </w:instrText>
        </w:r>
        <w:r w:rsidRPr="00D60211">
          <w:rPr>
            <w:rFonts w:cs="Arial"/>
            <w:szCs w:val="24"/>
          </w:rPr>
          <w:fldChar w:fldCharType="separate"/>
        </w:r>
        <w:r w:rsidR="005B4DAB">
          <w:rPr>
            <w:rFonts w:cs="Arial"/>
            <w:noProof/>
            <w:szCs w:val="24"/>
          </w:rPr>
          <w:t>6</w:t>
        </w:r>
        <w:r w:rsidRPr="00D60211">
          <w:rPr>
            <w:rFonts w:cs="Arial"/>
            <w:noProof/>
            <w:szCs w:val="24"/>
          </w:rPr>
          <w:fldChar w:fldCharType="end"/>
        </w:r>
      </w:p>
    </w:sdtContent>
  </w:sdt>
  <w:p w:rsidR="00DD5753" w:rsidRDefault="00DD5753" w:rsidP="00DD5753">
    <w:pPr>
      <w:pStyle w:val="Footer"/>
    </w:pPr>
  </w:p>
  <w:p w:rsidR="00DD5753" w:rsidRPr="00DD5753" w:rsidRDefault="00DD5753" w:rsidP="00DD5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88" w:rsidRDefault="006A3988">
      <w:pPr>
        <w:spacing w:after="0" w:line="240" w:lineRule="auto"/>
      </w:pPr>
      <w:r>
        <w:separator/>
      </w:r>
    </w:p>
  </w:footnote>
  <w:footnote w:type="continuationSeparator" w:id="0">
    <w:p w:rsidR="006A3988" w:rsidRDefault="006A3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53" w:rsidRDefault="00DD5753" w:rsidP="00DD5753">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59264" behindDoc="0" locked="0" layoutInCell="1" allowOverlap="1" wp14:anchorId="57E5D33B" wp14:editId="26E552E1">
              <wp:simplePos x="0" y="0"/>
              <wp:positionH relativeFrom="column">
                <wp:posOffset>3505200</wp:posOffset>
              </wp:positionH>
              <wp:positionV relativeFrom="paragraph">
                <wp:posOffset>-144780</wp:posOffset>
              </wp:positionV>
              <wp:extent cx="2961005" cy="765175"/>
              <wp:effectExtent l="0" t="0" r="0" b="111125"/>
              <wp:wrapNone/>
              <wp:docPr id="2" name="Group 2"/>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3" name="Rounded Rectangular Callout 3"/>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753" w:rsidRDefault="00DD5753" w:rsidP="00DD5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5753" w:rsidRPr="00433CF1" w:rsidRDefault="00DD5753" w:rsidP="00DD5753">
                            <w:pPr>
                              <w:jc w:val="center"/>
                              <w:rPr>
                                <w:rFonts w:cs="Arial"/>
                                <w:b/>
                                <w:sz w:val="40"/>
                                <w:szCs w:val="40"/>
                              </w:rPr>
                            </w:pPr>
                            <w:r>
                              <w:rPr>
                                <w:rFonts w:cs="Arial"/>
                                <w:b/>
                                <w:sz w:val="40"/>
                                <w:szCs w:val="40"/>
                              </w:rPr>
                              <w:t>Questions</w:t>
                            </w:r>
                            <w:r w:rsidRPr="00433CF1">
                              <w:rPr>
                                <w:rFonts w:cs="Arial"/>
                                <w:b/>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276pt;margin-top:-11.4pt;width:233.15pt;height:60.25pt;z-index:251659264;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DD5753" w:rsidRDefault="00DD5753" w:rsidP="00DD5753">
                      <w:pPr>
                        <w:jc w:val="center"/>
                      </w:pPr>
                    </w:p>
                  </w:txbxContent>
                </v:textbox>
              </v:shape>
              <v:shape id="Rounded Rectangular Callout 1"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DD5753" w:rsidRPr="00433CF1" w:rsidRDefault="00DD5753" w:rsidP="00DD5753">
                      <w:pPr>
                        <w:jc w:val="center"/>
                        <w:rPr>
                          <w:rFonts w:cs="Arial"/>
                          <w:b/>
                          <w:sz w:val="40"/>
                          <w:szCs w:val="40"/>
                        </w:rPr>
                      </w:pPr>
                      <w:r>
                        <w:rPr>
                          <w:rFonts w:cs="Arial"/>
                          <w:b/>
                          <w:sz w:val="40"/>
                          <w:szCs w:val="40"/>
                        </w:rPr>
                        <w:t>Questions</w:t>
                      </w:r>
                      <w:r w:rsidRPr="00433CF1">
                        <w:rPr>
                          <w:rFonts w:cs="Arial"/>
                          <w:b/>
                          <w:sz w:val="40"/>
                          <w:szCs w:val="40"/>
                        </w:rPr>
                        <w:t xml:space="preserve"> </w:t>
                      </w:r>
                    </w:p>
                  </w:txbxContent>
                </v:textbox>
              </v:shape>
            </v:group>
          </w:pict>
        </mc:Fallback>
      </mc:AlternateContent>
    </w:r>
  </w:p>
  <w:p w:rsidR="00951626" w:rsidRDefault="00951626" w:rsidP="00DD5753">
    <w:pPr>
      <w:pStyle w:val="Heading1"/>
      <w:spacing w:before="0" w:line="240" w:lineRule="auto"/>
      <w:contextualSpacing/>
      <w:rPr>
        <w:rFonts w:ascii="Arial" w:hAnsi="Arial" w:cs="Arial"/>
        <w:color w:val="F26531"/>
        <w:sz w:val="28"/>
        <w:szCs w:val="28"/>
      </w:rPr>
    </w:pPr>
  </w:p>
  <w:p w:rsidR="00DD5753" w:rsidRPr="00DD5753" w:rsidRDefault="00DD5753" w:rsidP="00DD5753">
    <w:pPr>
      <w:pStyle w:val="Heading1"/>
      <w:spacing w:before="0" w:line="240" w:lineRule="auto"/>
      <w:contextualSpacing/>
      <w:rPr>
        <w:rFonts w:ascii="Arial" w:hAnsi="Arial" w:cs="Arial"/>
        <w:color w:val="F26531"/>
        <w:sz w:val="28"/>
        <w:szCs w:val="28"/>
      </w:rPr>
    </w:pPr>
    <w:r w:rsidRPr="00DD5753">
      <w:rPr>
        <w:rFonts w:ascii="Arial" w:hAnsi="Arial" w:cs="Arial"/>
        <w:color w:val="F26531"/>
        <w:sz w:val="28"/>
        <w:szCs w:val="28"/>
      </w:rPr>
      <w:t>Topic 1</w:t>
    </w:r>
    <w:r>
      <w:rPr>
        <w:rFonts w:ascii="Arial" w:hAnsi="Arial" w:cs="Arial"/>
        <w:color w:val="F26531"/>
        <w:sz w:val="28"/>
        <w:szCs w:val="28"/>
      </w:rPr>
      <w:t>2</w:t>
    </w:r>
    <w:r w:rsidRPr="00DD5753">
      <w:rPr>
        <w:rFonts w:ascii="Arial" w:hAnsi="Arial" w:cs="Arial"/>
        <w:color w:val="F26531"/>
        <w:sz w:val="28"/>
        <w:szCs w:val="28"/>
      </w:rPr>
      <w:t xml:space="preserve"> </w:t>
    </w:r>
  </w:p>
  <w:p w:rsidR="00DD5753" w:rsidRPr="0057494B" w:rsidRDefault="003C1330" w:rsidP="00DD5753">
    <w:pPr>
      <w:pStyle w:val="Heading1"/>
      <w:spacing w:before="0" w:line="240" w:lineRule="auto"/>
      <w:contextualSpacing/>
      <w:rPr>
        <w:rFonts w:ascii="Arial" w:hAnsi="Arial" w:cs="Arial"/>
        <w:b w:val="0"/>
        <w:color w:val="F26531"/>
        <w:sz w:val="28"/>
        <w:szCs w:val="28"/>
      </w:rPr>
    </w:pPr>
    <w:r>
      <w:rPr>
        <w:rFonts w:ascii="Arial" w:hAnsi="Arial" w:cs="Arial"/>
        <w:color w:val="F26531"/>
        <w:sz w:val="28"/>
        <w:szCs w:val="28"/>
      </w:rPr>
      <w:t>Developing and m</w:t>
    </w:r>
    <w:r w:rsidR="005F09F7">
      <w:rPr>
        <w:rFonts w:ascii="Arial" w:hAnsi="Arial" w:cs="Arial"/>
        <w:color w:val="F26531"/>
        <w:sz w:val="28"/>
        <w:szCs w:val="28"/>
      </w:rPr>
      <w:t xml:space="preserve">onitoring </w:t>
    </w:r>
    <w:r>
      <w:rPr>
        <w:rFonts w:ascii="Arial" w:hAnsi="Arial" w:cs="Arial"/>
        <w:color w:val="F26531"/>
        <w:sz w:val="28"/>
        <w:szCs w:val="28"/>
      </w:rPr>
      <w:t>effective c</w:t>
    </w:r>
    <w:r w:rsidR="005F09F7">
      <w:rPr>
        <w:rFonts w:ascii="Arial" w:hAnsi="Arial" w:cs="Arial"/>
        <w:color w:val="F26531"/>
        <w:sz w:val="28"/>
        <w:szCs w:val="28"/>
      </w:rPr>
      <w:t xml:space="preserve">are </w:t>
    </w:r>
    <w:r>
      <w:rPr>
        <w:rFonts w:ascii="Arial" w:hAnsi="Arial" w:cs="Arial"/>
        <w:color w:val="F26531"/>
        <w:sz w:val="28"/>
        <w:szCs w:val="28"/>
      </w:rPr>
      <w:t>p</w:t>
    </w:r>
    <w:r w:rsidR="00DD5753">
      <w:rPr>
        <w:rFonts w:ascii="Arial" w:hAnsi="Arial" w:cs="Arial"/>
        <w:color w:val="F26531"/>
        <w:sz w:val="28"/>
        <w:szCs w:val="28"/>
      </w:rPr>
      <w:t>lans</w:t>
    </w:r>
  </w:p>
  <w:p w:rsidR="00665895" w:rsidRPr="00665895" w:rsidRDefault="00665895" w:rsidP="00665895">
    <w:pPr>
      <w:pStyle w:val="Header"/>
      <w:rPr>
        <w:rFonts w:cs="Arial"/>
        <w:b/>
        <w:color w:val="104F75"/>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9B" w:rsidRDefault="0039469B" w:rsidP="00DD5753">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63360" behindDoc="0" locked="0" layoutInCell="1" allowOverlap="1" wp14:anchorId="709DE91A" wp14:editId="7504889F">
              <wp:simplePos x="0" y="0"/>
              <wp:positionH relativeFrom="column">
                <wp:posOffset>3505200</wp:posOffset>
              </wp:positionH>
              <wp:positionV relativeFrom="paragraph">
                <wp:posOffset>-144780</wp:posOffset>
              </wp:positionV>
              <wp:extent cx="2961005" cy="765175"/>
              <wp:effectExtent l="0" t="0" r="0" b="111125"/>
              <wp:wrapNone/>
              <wp:docPr id="5" name="Group 5"/>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6" name="Rounded Rectangular Callout 6"/>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69B" w:rsidRDefault="0039469B" w:rsidP="00DD5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ular Callout 7"/>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469B" w:rsidRPr="00433CF1" w:rsidRDefault="0039469B" w:rsidP="00DD5753">
                            <w:pPr>
                              <w:jc w:val="center"/>
                              <w:rPr>
                                <w:rFonts w:cs="Arial"/>
                                <w:b/>
                                <w:sz w:val="40"/>
                                <w:szCs w:val="40"/>
                              </w:rPr>
                            </w:pPr>
                            <w:r>
                              <w:rPr>
                                <w:rFonts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5" o:spid="_x0000_s1030" style="position:absolute;margin-left:276pt;margin-top:-11.4pt;width:233.15pt;height:60.25pt;z-index:251663360;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1"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NH8MA&#10;AADaAAAADwAAAGRycy9kb3ducmV2LnhtbESPT4vCMBTE78J+h/AWvMiaugeVrlFEUMT14h/w+mye&#10;TbV5KU1Wu356Iwgeh5n5DTOaNLYUV6p94VhBr5uAIM6cLjhXsN/Nv4YgfEDWWDomBf/kYTL+aI0w&#10;1e7GG7puQy4ihH2KCkwIVSqlzwxZ9F1XEUfv5GqLIco6l7rGW4TbUn4nSV9aLDguGKxoZii7bP+s&#10;gvNq0TlejsuBWRf3Q/W7OQzDlJVqfzbTHxCBmvAOv9pLraAPzyvxB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3NH8MAAADaAAAADwAAAAAAAAAAAAAAAACYAgAAZHJzL2Rv&#10;d25yZXYueG1sUEsFBgAAAAAEAAQA9QAAAIgDAAAAAA==&#10;" adj="6179,25213" filled="f" strokecolor="#f26531" strokeweight="2pt">
                <v:textbox>
                  <w:txbxContent>
                    <w:p w:rsidR="0039469B" w:rsidRDefault="0039469B" w:rsidP="00DD5753">
                      <w:pPr>
                        <w:jc w:val="center"/>
                      </w:pPr>
                    </w:p>
                  </w:txbxContent>
                </v:textbox>
              </v:shape>
              <v:shape id="Rounded Rectangular Callout 7" o:spid="_x0000_s1032"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UsUA&#10;AADaAAAADwAAAGRycy9kb3ducmV2LnhtbESPQWsCMRSE74X+h/AKvRTNthWV1ShlqSClHqoieHtu&#10;XneXbl62SdT4701B6HGYmW+Y6TyaVpzI+caygud+BoK4tLrhSsF2s+iNQfiArLG1TAou5GE+u7+b&#10;Yq7tmb/otA6VSBD2OSqoQ+hyKX1Zk0Hftx1x8r6tMxiSdJXUDs8Jblr5kmVDabDhtFBjR0VN5c/6&#10;aBQUOxf3g+IQnVwNPzfLd/p9/XhS6vEhvk1ABIrhP3xrL7WCEfx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NSxQAAANoAAAAPAAAAAAAAAAAAAAAAAJgCAABkcnMv&#10;ZG93bnJldi54bWxQSwUGAAAAAAQABAD1AAAAigMAAAAA&#10;" adj="5931,26491" fillcolor="#f26531" stroked="f" strokeweight="2pt">
                <v:textbox>
                  <w:txbxContent>
                    <w:p w:rsidR="0039469B" w:rsidRPr="00433CF1" w:rsidRDefault="0039469B" w:rsidP="00DD5753">
                      <w:pPr>
                        <w:jc w:val="center"/>
                        <w:rPr>
                          <w:rFonts w:cs="Arial"/>
                          <w:b/>
                          <w:sz w:val="40"/>
                          <w:szCs w:val="40"/>
                        </w:rPr>
                      </w:pPr>
                      <w:r>
                        <w:rPr>
                          <w:rFonts w:cs="Arial"/>
                          <w:b/>
                          <w:sz w:val="40"/>
                          <w:szCs w:val="40"/>
                        </w:rPr>
                        <w:t>Exercise</w:t>
                      </w:r>
                    </w:p>
                  </w:txbxContent>
                </v:textbox>
              </v:shape>
            </v:group>
          </w:pict>
        </mc:Fallback>
      </mc:AlternateContent>
    </w:r>
  </w:p>
  <w:p w:rsidR="0039469B" w:rsidRDefault="0039469B" w:rsidP="00DD5753">
    <w:pPr>
      <w:pStyle w:val="Heading1"/>
      <w:spacing w:before="0" w:line="240" w:lineRule="auto"/>
      <w:contextualSpacing/>
      <w:rPr>
        <w:rFonts w:cs="Arial"/>
        <w:color w:val="F26531"/>
      </w:rPr>
    </w:pPr>
  </w:p>
  <w:p w:rsidR="0039469B" w:rsidRPr="00DD5753" w:rsidRDefault="0039469B" w:rsidP="00DD5753">
    <w:pPr>
      <w:pStyle w:val="Heading1"/>
      <w:spacing w:before="0" w:line="240" w:lineRule="auto"/>
      <w:contextualSpacing/>
      <w:rPr>
        <w:rFonts w:ascii="Arial" w:hAnsi="Arial" w:cs="Arial"/>
        <w:color w:val="F26531"/>
        <w:sz w:val="28"/>
        <w:szCs w:val="28"/>
      </w:rPr>
    </w:pPr>
    <w:r w:rsidRPr="00DD5753">
      <w:rPr>
        <w:rFonts w:ascii="Arial" w:hAnsi="Arial" w:cs="Arial"/>
        <w:color w:val="F26531"/>
        <w:sz w:val="28"/>
        <w:szCs w:val="28"/>
      </w:rPr>
      <w:t>Topic 1</w:t>
    </w:r>
    <w:r>
      <w:rPr>
        <w:rFonts w:ascii="Arial" w:hAnsi="Arial" w:cs="Arial"/>
        <w:color w:val="F26531"/>
        <w:sz w:val="28"/>
        <w:szCs w:val="28"/>
      </w:rPr>
      <w:t>2</w:t>
    </w:r>
    <w:r w:rsidRPr="00DD5753">
      <w:rPr>
        <w:rFonts w:ascii="Arial" w:hAnsi="Arial" w:cs="Arial"/>
        <w:color w:val="F26531"/>
        <w:sz w:val="28"/>
        <w:szCs w:val="28"/>
      </w:rPr>
      <w:t xml:space="preserve"> </w:t>
    </w:r>
  </w:p>
  <w:p w:rsidR="0039469B" w:rsidRPr="00665895" w:rsidRDefault="003C1330" w:rsidP="005F09F7">
    <w:pPr>
      <w:pStyle w:val="Heading1"/>
      <w:spacing w:before="0" w:line="240" w:lineRule="auto"/>
      <w:contextualSpacing/>
      <w:rPr>
        <w:rFonts w:cs="Arial"/>
        <w:b w:val="0"/>
        <w:color w:val="104F75"/>
        <w:sz w:val="28"/>
        <w:szCs w:val="28"/>
      </w:rPr>
    </w:pPr>
    <w:r>
      <w:rPr>
        <w:rFonts w:ascii="Arial" w:hAnsi="Arial" w:cs="Arial"/>
        <w:color w:val="F26531"/>
        <w:sz w:val="28"/>
        <w:szCs w:val="28"/>
      </w:rPr>
      <w:t>Developing and monitoring e</w:t>
    </w:r>
    <w:r w:rsidR="005F09F7">
      <w:rPr>
        <w:rFonts w:ascii="Arial" w:hAnsi="Arial" w:cs="Arial"/>
        <w:color w:val="F26531"/>
        <w:sz w:val="28"/>
        <w:szCs w:val="28"/>
      </w:rPr>
      <w:t xml:space="preserve">ffective </w:t>
    </w:r>
    <w:r>
      <w:rPr>
        <w:rFonts w:ascii="Arial" w:hAnsi="Arial" w:cs="Arial"/>
        <w:color w:val="F26531"/>
        <w:sz w:val="28"/>
        <w:szCs w:val="28"/>
      </w:rPr>
      <w:t>c</w:t>
    </w:r>
    <w:r w:rsidR="005F09F7">
      <w:rPr>
        <w:rFonts w:ascii="Arial" w:hAnsi="Arial" w:cs="Arial"/>
        <w:color w:val="F26531"/>
        <w:sz w:val="28"/>
        <w:szCs w:val="28"/>
      </w:rPr>
      <w:t xml:space="preserve">are </w:t>
    </w:r>
    <w:r>
      <w:rPr>
        <w:rFonts w:ascii="Arial" w:hAnsi="Arial" w:cs="Arial"/>
        <w:color w:val="F26531"/>
        <w:sz w:val="28"/>
        <w:szCs w:val="28"/>
      </w:rPr>
      <w:t>p</w:t>
    </w:r>
    <w:r w:rsidR="005F09F7">
      <w:rPr>
        <w:rFonts w:ascii="Arial" w:hAnsi="Arial" w:cs="Arial"/>
        <w:color w:val="F26531"/>
        <w:sz w:val="28"/>
        <w:szCs w:val="28"/>
      </w:rPr>
      <w:t>lans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6AA"/>
    <w:multiLevelType w:val="hybridMultilevel"/>
    <w:tmpl w:val="8B6C144A"/>
    <w:lvl w:ilvl="0" w:tplc="265E43FA">
      <w:start w:val="1"/>
      <w:numFmt w:val="bullet"/>
      <w:lvlText w:val=""/>
      <w:lvlJc w:val="left"/>
      <w:pPr>
        <w:ind w:left="720" w:hanging="360"/>
      </w:pPr>
      <w:rPr>
        <w:rFonts w:ascii="Symbol" w:hAnsi="Symbol" w:hint="default"/>
        <w:color w:val="104F75"/>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12D28"/>
    <w:multiLevelType w:val="hybridMultilevel"/>
    <w:tmpl w:val="7C346FF6"/>
    <w:lvl w:ilvl="0" w:tplc="A14ED6E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A1321"/>
    <w:multiLevelType w:val="hybridMultilevel"/>
    <w:tmpl w:val="FF60CBD6"/>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D618B5"/>
    <w:multiLevelType w:val="hybridMultilevel"/>
    <w:tmpl w:val="2AFC6CAE"/>
    <w:lvl w:ilvl="0" w:tplc="0E9CDCC4">
      <w:start w:val="1"/>
      <w:numFmt w:val="bullet"/>
      <w:lvlText w:val=""/>
      <w:lvlJc w:val="left"/>
      <w:pPr>
        <w:ind w:left="720" w:hanging="360"/>
      </w:pPr>
      <w:rPr>
        <w:rFonts w:ascii="Symbol" w:hAnsi="Symbol" w:hint="default"/>
        <w:color w:val="F2653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86F2D"/>
    <w:multiLevelType w:val="hybridMultilevel"/>
    <w:tmpl w:val="B3C4FAB0"/>
    <w:lvl w:ilvl="0" w:tplc="0ADE461E">
      <w:start w:val="1"/>
      <w:numFmt w:val="bullet"/>
      <w:lvlText w:val="o"/>
      <w:lvlJc w:val="left"/>
      <w:pPr>
        <w:ind w:left="152" w:hanging="360"/>
      </w:pPr>
      <w:rPr>
        <w:rFonts w:ascii="Courier New" w:hAnsi="Courier New" w:hint="default"/>
        <w:color w:val="F26531"/>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num w:numId="1">
    <w:abstractNumId w:val="1"/>
  </w:num>
  <w:num w:numId="2">
    <w:abstractNumId w:val="3"/>
  </w:num>
  <w:num w:numId="3">
    <w:abstractNumId w:val="1"/>
  </w:num>
  <w:num w:numId="4">
    <w:abstractNumId w:val="2"/>
  </w:num>
  <w:num w:numId="5">
    <w:abstractNumId w:val="0"/>
  </w:num>
  <w:num w:numId="6">
    <w:abstractNumId w:val="1"/>
  </w:num>
  <w:num w:numId="7">
    <w:abstractNumId w:val="1"/>
  </w:num>
  <w:num w:numId="8">
    <w:abstractNumId w:val="1"/>
  </w:num>
  <w:num w:numId="9">
    <w:abstractNumId w:val="1"/>
  </w:num>
  <w:num w:numId="10">
    <w:abstractNumId w:val="1"/>
  </w:num>
  <w:num w:numId="11">
    <w:abstractNumId w:val="4"/>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FA"/>
    <w:rsid w:val="00003247"/>
    <w:rsid w:val="0005781B"/>
    <w:rsid w:val="000623BE"/>
    <w:rsid w:val="00083E05"/>
    <w:rsid w:val="00092704"/>
    <w:rsid w:val="000E17B3"/>
    <w:rsid w:val="001C41B3"/>
    <w:rsid w:val="001E3031"/>
    <w:rsid w:val="001E4C09"/>
    <w:rsid w:val="0021345D"/>
    <w:rsid w:val="0026224A"/>
    <w:rsid w:val="002F4A54"/>
    <w:rsid w:val="0038796C"/>
    <w:rsid w:val="00387B64"/>
    <w:rsid w:val="0039469B"/>
    <w:rsid w:val="003C1330"/>
    <w:rsid w:val="003E1FFF"/>
    <w:rsid w:val="003E2057"/>
    <w:rsid w:val="00433F03"/>
    <w:rsid w:val="00466083"/>
    <w:rsid w:val="004E4085"/>
    <w:rsid w:val="005140FA"/>
    <w:rsid w:val="00514C85"/>
    <w:rsid w:val="00583D07"/>
    <w:rsid w:val="0058728D"/>
    <w:rsid w:val="005905E0"/>
    <w:rsid w:val="005B4DAB"/>
    <w:rsid w:val="005F09F7"/>
    <w:rsid w:val="00607833"/>
    <w:rsid w:val="006100CE"/>
    <w:rsid w:val="00617519"/>
    <w:rsid w:val="006204EB"/>
    <w:rsid w:val="00620961"/>
    <w:rsid w:val="00635CC2"/>
    <w:rsid w:val="00642B83"/>
    <w:rsid w:val="00647612"/>
    <w:rsid w:val="00665895"/>
    <w:rsid w:val="006A3988"/>
    <w:rsid w:val="006A63E5"/>
    <w:rsid w:val="006B4E9A"/>
    <w:rsid w:val="006D0387"/>
    <w:rsid w:val="006F680E"/>
    <w:rsid w:val="007017D8"/>
    <w:rsid w:val="00746529"/>
    <w:rsid w:val="00774C4A"/>
    <w:rsid w:val="00797454"/>
    <w:rsid w:val="007A266C"/>
    <w:rsid w:val="007D7E53"/>
    <w:rsid w:val="00802230"/>
    <w:rsid w:val="0080504C"/>
    <w:rsid w:val="008173A9"/>
    <w:rsid w:val="008979D2"/>
    <w:rsid w:val="008C604E"/>
    <w:rsid w:val="00932993"/>
    <w:rsid w:val="00945F15"/>
    <w:rsid w:val="00951626"/>
    <w:rsid w:val="009623A9"/>
    <w:rsid w:val="00971060"/>
    <w:rsid w:val="009C3C8F"/>
    <w:rsid w:val="009E5205"/>
    <w:rsid w:val="00A62996"/>
    <w:rsid w:val="00B249D1"/>
    <w:rsid w:val="00B26FF9"/>
    <w:rsid w:val="00B35C23"/>
    <w:rsid w:val="00CB1DC7"/>
    <w:rsid w:val="00CF52C8"/>
    <w:rsid w:val="00D07ABD"/>
    <w:rsid w:val="00D41A17"/>
    <w:rsid w:val="00D46BE4"/>
    <w:rsid w:val="00D628E7"/>
    <w:rsid w:val="00D63332"/>
    <w:rsid w:val="00D9112E"/>
    <w:rsid w:val="00DA5F79"/>
    <w:rsid w:val="00DC62C4"/>
    <w:rsid w:val="00DD5753"/>
    <w:rsid w:val="00E13083"/>
    <w:rsid w:val="00E74B83"/>
    <w:rsid w:val="00EE6D10"/>
    <w:rsid w:val="00F71675"/>
    <w:rsid w:val="00FB7EA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Subtitle" w:uiPriority="11" w:qFormat="1"/>
    <w:lsdException w:name="Hyperlink" w:uiPriority="99"/>
    <w:lsdException w:name="Normal (Web)" w:uiPriority="99"/>
    <w:lsdException w:name="List Paragraph" w:uiPriority="34" w:qFormat="1"/>
  </w:latentStyles>
  <w:style w:type="paragraph" w:default="1" w:styleId="Normal">
    <w:name w:val="Normal"/>
    <w:aliases w:val="Normal DfE"/>
    <w:qFormat/>
    <w:rsid w:val="00971060"/>
    <w:rPr>
      <w:rFonts w:ascii="Arial" w:hAnsi="Arial"/>
      <w:sz w:val="24"/>
    </w:rPr>
  </w:style>
  <w:style w:type="paragraph" w:styleId="Heading1">
    <w:name w:val="heading 1"/>
    <w:basedOn w:val="Normal"/>
    <w:next w:val="Normal"/>
    <w:link w:val="Heading1Char"/>
    <w:rsid w:val="004E40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42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AF2"/>
    <w:pPr>
      <w:numPr>
        <w:numId w:val="1"/>
      </w:numPr>
      <w:contextualSpacing/>
    </w:pPr>
  </w:style>
  <w:style w:type="paragraph" w:styleId="BalloonText">
    <w:name w:val="Balloon Text"/>
    <w:basedOn w:val="Normal"/>
    <w:link w:val="BalloonTextChar"/>
    <w:uiPriority w:val="99"/>
    <w:semiHidden/>
    <w:unhideWhenUsed/>
    <w:rsid w:val="0061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A6"/>
    <w:rPr>
      <w:rFonts w:ascii="Tahoma" w:hAnsi="Tahoma" w:cs="Tahoma"/>
      <w:sz w:val="16"/>
      <w:szCs w:val="16"/>
    </w:rPr>
  </w:style>
  <w:style w:type="paragraph" w:styleId="Footer">
    <w:name w:val="footer"/>
    <w:basedOn w:val="Normal"/>
    <w:link w:val="FooterChar"/>
    <w:uiPriority w:val="99"/>
    <w:unhideWhenUsed/>
    <w:rsid w:val="00183F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FBE"/>
  </w:style>
  <w:style w:type="character" w:styleId="PageNumber">
    <w:name w:val="page number"/>
    <w:basedOn w:val="DefaultParagraphFont"/>
    <w:uiPriority w:val="99"/>
    <w:semiHidden/>
    <w:unhideWhenUsed/>
    <w:rsid w:val="00183FBE"/>
  </w:style>
  <w:style w:type="table" w:styleId="TableGrid">
    <w:name w:val="Table Grid"/>
    <w:basedOn w:val="TableNormal"/>
    <w:uiPriority w:val="59"/>
    <w:rsid w:val="00E16B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72091"/>
    <w:pPr>
      <w:spacing w:beforeLines="1" w:afterLines="1" w:line="240" w:lineRule="auto"/>
    </w:pPr>
    <w:rPr>
      <w:rFonts w:ascii="Times" w:hAnsi="Times" w:cs="Times New Roman"/>
      <w:sz w:val="20"/>
      <w:szCs w:val="20"/>
    </w:rPr>
  </w:style>
  <w:style w:type="character" w:styleId="CommentReference">
    <w:name w:val="annotation reference"/>
    <w:basedOn w:val="DefaultParagraphFont"/>
    <w:rsid w:val="009E7964"/>
    <w:rPr>
      <w:sz w:val="18"/>
      <w:szCs w:val="18"/>
    </w:rPr>
  </w:style>
  <w:style w:type="paragraph" w:styleId="CommentText">
    <w:name w:val="annotation text"/>
    <w:basedOn w:val="Normal"/>
    <w:link w:val="CommentTextChar"/>
    <w:rsid w:val="009E7964"/>
    <w:pPr>
      <w:spacing w:line="240" w:lineRule="auto"/>
    </w:pPr>
    <w:rPr>
      <w:szCs w:val="24"/>
    </w:rPr>
  </w:style>
  <w:style w:type="character" w:customStyle="1" w:styleId="CommentTextChar">
    <w:name w:val="Comment Text Char"/>
    <w:basedOn w:val="DefaultParagraphFont"/>
    <w:link w:val="CommentText"/>
    <w:rsid w:val="009E7964"/>
    <w:rPr>
      <w:sz w:val="24"/>
      <w:szCs w:val="24"/>
    </w:rPr>
  </w:style>
  <w:style w:type="paragraph" w:styleId="CommentSubject">
    <w:name w:val="annotation subject"/>
    <w:basedOn w:val="CommentText"/>
    <w:next w:val="CommentText"/>
    <w:link w:val="CommentSubjectChar"/>
    <w:rsid w:val="009E7964"/>
    <w:rPr>
      <w:b/>
      <w:bCs/>
      <w:sz w:val="20"/>
      <w:szCs w:val="20"/>
    </w:rPr>
  </w:style>
  <w:style w:type="character" w:customStyle="1" w:styleId="CommentSubjectChar">
    <w:name w:val="Comment Subject Char"/>
    <w:basedOn w:val="CommentTextChar"/>
    <w:link w:val="CommentSubject"/>
    <w:rsid w:val="009E7964"/>
    <w:rPr>
      <w:b/>
      <w:bCs/>
      <w:sz w:val="20"/>
      <w:szCs w:val="20"/>
    </w:rPr>
  </w:style>
  <w:style w:type="character" w:styleId="Hyperlink">
    <w:name w:val="Hyperlink"/>
    <w:basedOn w:val="DefaultParagraphFont"/>
    <w:uiPriority w:val="99"/>
    <w:rsid w:val="00E52237"/>
    <w:rPr>
      <w:color w:val="0000FF" w:themeColor="hyperlink"/>
      <w:u w:val="single"/>
    </w:rPr>
  </w:style>
  <w:style w:type="character" w:customStyle="1" w:styleId="Heading1Char">
    <w:name w:val="Heading 1 Char"/>
    <w:basedOn w:val="DefaultParagraphFont"/>
    <w:link w:val="Heading1"/>
    <w:rsid w:val="004E4085"/>
    <w:rPr>
      <w:rFonts w:asciiTheme="majorHAnsi" w:eastAsiaTheme="majorEastAsia" w:hAnsiTheme="majorHAnsi" w:cstheme="majorBidi"/>
      <w:b/>
      <w:bCs/>
      <w:color w:val="345A8A" w:themeColor="accent1" w:themeShade="B5"/>
      <w:sz w:val="32"/>
      <w:szCs w:val="32"/>
    </w:rPr>
  </w:style>
  <w:style w:type="paragraph" w:customStyle="1" w:styleId="Heading1DfE">
    <w:name w:val="Heading 1 DfE"/>
    <w:basedOn w:val="Heading1"/>
    <w:autoRedefine/>
    <w:qFormat/>
    <w:rsid w:val="00665895"/>
    <w:pPr>
      <w:spacing w:before="0" w:after="200"/>
    </w:pPr>
    <w:rPr>
      <w:rFonts w:ascii="Arial" w:hAnsi="Arial" w:cs="Arial"/>
      <w:color w:val="104F75"/>
      <w:sz w:val="28"/>
      <w:szCs w:val="28"/>
    </w:rPr>
  </w:style>
  <w:style w:type="character" w:customStyle="1" w:styleId="Heading2Char">
    <w:name w:val="Heading 2 Char"/>
    <w:basedOn w:val="DefaultParagraphFont"/>
    <w:link w:val="Heading2"/>
    <w:rsid w:val="00642B83"/>
    <w:rPr>
      <w:rFonts w:asciiTheme="majorHAnsi" w:eastAsiaTheme="majorEastAsia" w:hAnsiTheme="majorHAnsi" w:cstheme="majorBidi"/>
      <w:b/>
      <w:bCs/>
      <w:color w:val="4F81BD" w:themeColor="accent1"/>
      <w:sz w:val="26"/>
      <w:szCs w:val="26"/>
    </w:rPr>
  </w:style>
  <w:style w:type="paragraph" w:customStyle="1" w:styleId="Heading2DfE">
    <w:name w:val="Heading 2 DfE"/>
    <w:basedOn w:val="Heading2"/>
    <w:autoRedefine/>
    <w:qFormat/>
    <w:rsid w:val="00642B83"/>
    <w:pPr>
      <w:spacing w:before="0" w:after="200"/>
    </w:pPr>
    <w:rPr>
      <w:rFonts w:ascii="Arial" w:hAnsi="Arial" w:cs="Arial"/>
      <w:color w:val="2D4F79"/>
      <w:sz w:val="24"/>
      <w:szCs w:val="24"/>
    </w:rPr>
  </w:style>
  <w:style w:type="paragraph" w:customStyle="1" w:styleId="ListparagraphDfE">
    <w:name w:val="List paragraph DfE"/>
    <w:basedOn w:val="ListParagraph"/>
    <w:qFormat/>
    <w:rsid w:val="00642B83"/>
    <w:rPr>
      <w:rFonts w:cs="Arial"/>
      <w:szCs w:val="24"/>
    </w:rPr>
  </w:style>
  <w:style w:type="paragraph" w:styleId="Header">
    <w:name w:val="header"/>
    <w:basedOn w:val="Normal"/>
    <w:link w:val="HeaderChar"/>
    <w:uiPriority w:val="99"/>
    <w:rsid w:val="00774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C4A"/>
    <w:rPr>
      <w:rFonts w:ascii="Arial" w:hAnsi="Arial"/>
      <w:sz w:val="24"/>
    </w:rPr>
  </w:style>
  <w:style w:type="paragraph" w:styleId="Subtitle">
    <w:name w:val="Subtitle"/>
    <w:aliases w:val="DfE Subtitle"/>
    <w:basedOn w:val="Normal"/>
    <w:next w:val="Normal"/>
    <w:link w:val="SubtitleChar"/>
    <w:uiPriority w:val="11"/>
    <w:qFormat/>
    <w:rsid w:val="0039469B"/>
    <w:pPr>
      <w:numPr>
        <w:ilvl w:val="1"/>
      </w:numPr>
    </w:pPr>
    <w:rPr>
      <w:rFonts w:eastAsiaTheme="majorEastAsia" w:cstheme="majorBidi"/>
      <w:b/>
      <w:iCs/>
      <w:color w:val="104F75"/>
      <w:spacing w:val="15"/>
      <w:szCs w:val="24"/>
      <w:lang w:eastAsia="en-GB"/>
    </w:rPr>
  </w:style>
  <w:style w:type="character" w:customStyle="1" w:styleId="SubtitleChar">
    <w:name w:val="Subtitle Char"/>
    <w:aliases w:val="DfE Subtitle Char"/>
    <w:basedOn w:val="DefaultParagraphFont"/>
    <w:link w:val="Subtitle"/>
    <w:uiPriority w:val="11"/>
    <w:rsid w:val="0039469B"/>
    <w:rPr>
      <w:rFonts w:ascii="Arial" w:eastAsiaTheme="majorEastAsia" w:hAnsi="Arial" w:cstheme="majorBidi"/>
      <w:b/>
      <w:iCs/>
      <w:color w:val="104F75"/>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Subtitle" w:uiPriority="11" w:qFormat="1"/>
    <w:lsdException w:name="Hyperlink" w:uiPriority="99"/>
    <w:lsdException w:name="Normal (Web)" w:uiPriority="99"/>
    <w:lsdException w:name="List Paragraph" w:uiPriority="34" w:qFormat="1"/>
  </w:latentStyles>
  <w:style w:type="paragraph" w:default="1" w:styleId="Normal">
    <w:name w:val="Normal"/>
    <w:aliases w:val="Normal DfE"/>
    <w:qFormat/>
    <w:rsid w:val="00971060"/>
    <w:rPr>
      <w:rFonts w:ascii="Arial" w:hAnsi="Arial"/>
      <w:sz w:val="24"/>
    </w:rPr>
  </w:style>
  <w:style w:type="paragraph" w:styleId="Heading1">
    <w:name w:val="heading 1"/>
    <w:basedOn w:val="Normal"/>
    <w:next w:val="Normal"/>
    <w:link w:val="Heading1Char"/>
    <w:rsid w:val="004E40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42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AF2"/>
    <w:pPr>
      <w:numPr>
        <w:numId w:val="1"/>
      </w:numPr>
      <w:contextualSpacing/>
    </w:pPr>
  </w:style>
  <w:style w:type="paragraph" w:styleId="BalloonText">
    <w:name w:val="Balloon Text"/>
    <w:basedOn w:val="Normal"/>
    <w:link w:val="BalloonTextChar"/>
    <w:uiPriority w:val="99"/>
    <w:semiHidden/>
    <w:unhideWhenUsed/>
    <w:rsid w:val="0061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FA6"/>
    <w:rPr>
      <w:rFonts w:ascii="Tahoma" w:hAnsi="Tahoma" w:cs="Tahoma"/>
      <w:sz w:val="16"/>
      <w:szCs w:val="16"/>
    </w:rPr>
  </w:style>
  <w:style w:type="paragraph" w:styleId="Footer">
    <w:name w:val="footer"/>
    <w:basedOn w:val="Normal"/>
    <w:link w:val="FooterChar"/>
    <w:uiPriority w:val="99"/>
    <w:unhideWhenUsed/>
    <w:rsid w:val="00183F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FBE"/>
  </w:style>
  <w:style w:type="character" w:styleId="PageNumber">
    <w:name w:val="page number"/>
    <w:basedOn w:val="DefaultParagraphFont"/>
    <w:uiPriority w:val="99"/>
    <w:semiHidden/>
    <w:unhideWhenUsed/>
    <w:rsid w:val="00183FBE"/>
  </w:style>
  <w:style w:type="table" w:styleId="TableGrid">
    <w:name w:val="Table Grid"/>
    <w:basedOn w:val="TableNormal"/>
    <w:uiPriority w:val="59"/>
    <w:rsid w:val="00E16B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72091"/>
    <w:pPr>
      <w:spacing w:beforeLines="1" w:afterLines="1" w:line="240" w:lineRule="auto"/>
    </w:pPr>
    <w:rPr>
      <w:rFonts w:ascii="Times" w:hAnsi="Times" w:cs="Times New Roman"/>
      <w:sz w:val="20"/>
      <w:szCs w:val="20"/>
    </w:rPr>
  </w:style>
  <w:style w:type="character" w:styleId="CommentReference">
    <w:name w:val="annotation reference"/>
    <w:basedOn w:val="DefaultParagraphFont"/>
    <w:rsid w:val="009E7964"/>
    <w:rPr>
      <w:sz w:val="18"/>
      <w:szCs w:val="18"/>
    </w:rPr>
  </w:style>
  <w:style w:type="paragraph" w:styleId="CommentText">
    <w:name w:val="annotation text"/>
    <w:basedOn w:val="Normal"/>
    <w:link w:val="CommentTextChar"/>
    <w:rsid w:val="009E7964"/>
    <w:pPr>
      <w:spacing w:line="240" w:lineRule="auto"/>
    </w:pPr>
    <w:rPr>
      <w:szCs w:val="24"/>
    </w:rPr>
  </w:style>
  <w:style w:type="character" w:customStyle="1" w:styleId="CommentTextChar">
    <w:name w:val="Comment Text Char"/>
    <w:basedOn w:val="DefaultParagraphFont"/>
    <w:link w:val="CommentText"/>
    <w:rsid w:val="009E7964"/>
    <w:rPr>
      <w:sz w:val="24"/>
      <w:szCs w:val="24"/>
    </w:rPr>
  </w:style>
  <w:style w:type="paragraph" w:styleId="CommentSubject">
    <w:name w:val="annotation subject"/>
    <w:basedOn w:val="CommentText"/>
    <w:next w:val="CommentText"/>
    <w:link w:val="CommentSubjectChar"/>
    <w:rsid w:val="009E7964"/>
    <w:rPr>
      <w:b/>
      <w:bCs/>
      <w:sz w:val="20"/>
      <w:szCs w:val="20"/>
    </w:rPr>
  </w:style>
  <w:style w:type="character" w:customStyle="1" w:styleId="CommentSubjectChar">
    <w:name w:val="Comment Subject Char"/>
    <w:basedOn w:val="CommentTextChar"/>
    <w:link w:val="CommentSubject"/>
    <w:rsid w:val="009E7964"/>
    <w:rPr>
      <w:b/>
      <w:bCs/>
      <w:sz w:val="20"/>
      <w:szCs w:val="20"/>
    </w:rPr>
  </w:style>
  <w:style w:type="character" w:styleId="Hyperlink">
    <w:name w:val="Hyperlink"/>
    <w:basedOn w:val="DefaultParagraphFont"/>
    <w:uiPriority w:val="99"/>
    <w:rsid w:val="00E52237"/>
    <w:rPr>
      <w:color w:val="0000FF" w:themeColor="hyperlink"/>
      <w:u w:val="single"/>
    </w:rPr>
  </w:style>
  <w:style w:type="character" w:customStyle="1" w:styleId="Heading1Char">
    <w:name w:val="Heading 1 Char"/>
    <w:basedOn w:val="DefaultParagraphFont"/>
    <w:link w:val="Heading1"/>
    <w:rsid w:val="004E4085"/>
    <w:rPr>
      <w:rFonts w:asciiTheme="majorHAnsi" w:eastAsiaTheme="majorEastAsia" w:hAnsiTheme="majorHAnsi" w:cstheme="majorBidi"/>
      <w:b/>
      <w:bCs/>
      <w:color w:val="345A8A" w:themeColor="accent1" w:themeShade="B5"/>
      <w:sz w:val="32"/>
      <w:szCs w:val="32"/>
    </w:rPr>
  </w:style>
  <w:style w:type="paragraph" w:customStyle="1" w:styleId="Heading1DfE">
    <w:name w:val="Heading 1 DfE"/>
    <w:basedOn w:val="Heading1"/>
    <w:autoRedefine/>
    <w:qFormat/>
    <w:rsid w:val="00665895"/>
    <w:pPr>
      <w:spacing w:before="0" w:after="200"/>
    </w:pPr>
    <w:rPr>
      <w:rFonts w:ascii="Arial" w:hAnsi="Arial" w:cs="Arial"/>
      <w:color w:val="104F75"/>
      <w:sz w:val="28"/>
      <w:szCs w:val="28"/>
    </w:rPr>
  </w:style>
  <w:style w:type="character" w:customStyle="1" w:styleId="Heading2Char">
    <w:name w:val="Heading 2 Char"/>
    <w:basedOn w:val="DefaultParagraphFont"/>
    <w:link w:val="Heading2"/>
    <w:rsid w:val="00642B83"/>
    <w:rPr>
      <w:rFonts w:asciiTheme="majorHAnsi" w:eastAsiaTheme="majorEastAsia" w:hAnsiTheme="majorHAnsi" w:cstheme="majorBidi"/>
      <w:b/>
      <w:bCs/>
      <w:color w:val="4F81BD" w:themeColor="accent1"/>
      <w:sz w:val="26"/>
      <w:szCs w:val="26"/>
    </w:rPr>
  </w:style>
  <w:style w:type="paragraph" w:customStyle="1" w:styleId="Heading2DfE">
    <w:name w:val="Heading 2 DfE"/>
    <w:basedOn w:val="Heading2"/>
    <w:autoRedefine/>
    <w:qFormat/>
    <w:rsid w:val="00642B83"/>
    <w:pPr>
      <w:spacing w:before="0" w:after="200"/>
    </w:pPr>
    <w:rPr>
      <w:rFonts w:ascii="Arial" w:hAnsi="Arial" w:cs="Arial"/>
      <w:color w:val="2D4F79"/>
      <w:sz w:val="24"/>
      <w:szCs w:val="24"/>
    </w:rPr>
  </w:style>
  <w:style w:type="paragraph" w:customStyle="1" w:styleId="ListparagraphDfE">
    <w:name w:val="List paragraph DfE"/>
    <w:basedOn w:val="ListParagraph"/>
    <w:qFormat/>
    <w:rsid w:val="00642B83"/>
    <w:rPr>
      <w:rFonts w:cs="Arial"/>
      <w:szCs w:val="24"/>
    </w:rPr>
  </w:style>
  <w:style w:type="paragraph" w:styleId="Header">
    <w:name w:val="header"/>
    <w:basedOn w:val="Normal"/>
    <w:link w:val="HeaderChar"/>
    <w:uiPriority w:val="99"/>
    <w:rsid w:val="00774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C4A"/>
    <w:rPr>
      <w:rFonts w:ascii="Arial" w:hAnsi="Arial"/>
      <w:sz w:val="24"/>
    </w:rPr>
  </w:style>
  <w:style w:type="paragraph" w:styleId="Subtitle">
    <w:name w:val="Subtitle"/>
    <w:aliases w:val="DfE Subtitle"/>
    <w:basedOn w:val="Normal"/>
    <w:next w:val="Normal"/>
    <w:link w:val="SubtitleChar"/>
    <w:uiPriority w:val="11"/>
    <w:qFormat/>
    <w:rsid w:val="0039469B"/>
    <w:pPr>
      <w:numPr>
        <w:ilvl w:val="1"/>
      </w:numPr>
    </w:pPr>
    <w:rPr>
      <w:rFonts w:eastAsiaTheme="majorEastAsia" w:cstheme="majorBidi"/>
      <w:b/>
      <w:iCs/>
      <w:color w:val="104F75"/>
      <w:spacing w:val="15"/>
      <w:szCs w:val="24"/>
      <w:lang w:eastAsia="en-GB"/>
    </w:rPr>
  </w:style>
  <w:style w:type="character" w:customStyle="1" w:styleId="SubtitleChar">
    <w:name w:val="Subtitle Char"/>
    <w:aliases w:val="DfE Subtitle Char"/>
    <w:basedOn w:val="DefaultParagraphFont"/>
    <w:link w:val="Subtitle"/>
    <w:uiPriority w:val="11"/>
    <w:rsid w:val="0039469B"/>
    <w:rPr>
      <w:rFonts w:ascii="Arial" w:eastAsiaTheme="majorEastAsia" w:hAnsi="Arial" w:cstheme="majorBidi"/>
      <w:b/>
      <w:iCs/>
      <w:color w:val="104F75"/>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2748">
      <w:bodyDiv w:val="1"/>
      <w:marLeft w:val="0"/>
      <w:marRight w:val="0"/>
      <w:marTop w:val="0"/>
      <w:marBottom w:val="0"/>
      <w:divBdr>
        <w:top w:val="none" w:sz="0" w:space="0" w:color="auto"/>
        <w:left w:val="none" w:sz="0" w:space="0" w:color="auto"/>
        <w:bottom w:val="none" w:sz="0" w:space="0" w:color="auto"/>
        <w:right w:val="none" w:sz="0" w:space="0" w:color="auto"/>
      </w:divBdr>
      <w:divsChild>
        <w:div w:id="1004941452">
          <w:marLeft w:val="0"/>
          <w:marRight w:val="0"/>
          <w:marTop w:val="0"/>
          <w:marBottom w:val="0"/>
          <w:divBdr>
            <w:top w:val="none" w:sz="0" w:space="0" w:color="auto"/>
            <w:left w:val="none" w:sz="0" w:space="0" w:color="auto"/>
            <w:bottom w:val="none" w:sz="0" w:space="0" w:color="auto"/>
            <w:right w:val="none" w:sz="0" w:space="0" w:color="auto"/>
          </w:divBdr>
          <w:divsChild>
            <w:div w:id="1561749509">
              <w:marLeft w:val="0"/>
              <w:marRight w:val="0"/>
              <w:marTop w:val="0"/>
              <w:marBottom w:val="0"/>
              <w:divBdr>
                <w:top w:val="none" w:sz="0" w:space="0" w:color="auto"/>
                <w:left w:val="none" w:sz="0" w:space="0" w:color="auto"/>
                <w:bottom w:val="none" w:sz="0" w:space="0" w:color="auto"/>
                <w:right w:val="none" w:sz="0" w:space="0" w:color="auto"/>
              </w:divBdr>
              <w:divsChild>
                <w:div w:id="7579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2169">
      <w:bodyDiv w:val="1"/>
      <w:marLeft w:val="0"/>
      <w:marRight w:val="0"/>
      <w:marTop w:val="0"/>
      <w:marBottom w:val="0"/>
      <w:divBdr>
        <w:top w:val="none" w:sz="0" w:space="0" w:color="auto"/>
        <w:left w:val="none" w:sz="0" w:space="0" w:color="auto"/>
        <w:bottom w:val="none" w:sz="0" w:space="0" w:color="auto"/>
        <w:right w:val="none" w:sz="0" w:space="0" w:color="auto"/>
      </w:divBdr>
      <w:divsChild>
        <w:div w:id="1717267481">
          <w:marLeft w:val="0"/>
          <w:marRight w:val="0"/>
          <w:marTop w:val="0"/>
          <w:marBottom w:val="0"/>
          <w:divBdr>
            <w:top w:val="none" w:sz="0" w:space="0" w:color="auto"/>
            <w:left w:val="none" w:sz="0" w:space="0" w:color="auto"/>
            <w:bottom w:val="none" w:sz="0" w:space="0" w:color="auto"/>
            <w:right w:val="none" w:sz="0" w:space="0" w:color="auto"/>
          </w:divBdr>
          <w:divsChild>
            <w:div w:id="929849817">
              <w:marLeft w:val="0"/>
              <w:marRight w:val="0"/>
              <w:marTop w:val="0"/>
              <w:marBottom w:val="0"/>
              <w:divBdr>
                <w:top w:val="none" w:sz="0" w:space="0" w:color="auto"/>
                <w:left w:val="none" w:sz="0" w:space="0" w:color="auto"/>
                <w:bottom w:val="none" w:sz="0" w:space="0" w:color="auto"/>
                <w:right w:val="none" w:sz="0" w:space="0" w:color="auto"/>
              </w:divBdr>
              <w:divsChild>
                <w:div w:id="21342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18705">
      <w:bodyDiv w:val="1"/>
      <w:marLeft w:val="0"/>
      <w:marRight w:val="0"/>
      <w:marTop w:val="0"/>
      <w:marBottom w:val="0"/>
      <w:divBdr>
        <w:top w:val="none" w:sz="0" w:space="0" w:color="auto"/>
        <w:left w:val="none" w:sz="0" w:space="0" w:color="auto"/>
        <w:bottom w:val="none" w:sz="0" w:space="0" w:color="auto"/>
        <w:right w:val="none" w:sz="0" w:space="0" w:color="auto"/>
      </w:divBdr>
      <w:divsChild>
        <w:div w:id="1212578825">
          <w:marLeft w:val="0"/>
          <w:marRight w:val="0"/>
          <w:marTop w:val="0"/>
          <w:marBottom w:val="0"/>
          <w:divBdr>
            <w:top w:val="none" w:sz="0" w:space="0" w:color="auto"/>
            <w:left w:val="none" w:sz="0" w:space="0" w:color="auto"/>
            <w:bottom w:val="none" w:sz="0" w:space="0" w:color="auto"/>
            <w:right w:val="none" w:sz="0" w:space="0" w:color="auto"/>
          </w:divBdr>
          <w:divsChild>
            <w:div w:id="1428113245">
              <w:marLeft w:val="0"/>
              <w:marRight w:val="0"/>
              <w:marTop w:val="0"/>
              <w:marBottom w:val="0"/>
              <w:divBdr>
                <w:top w:val="none" w:sz="0" w:space="0" w:color="auto"/>
                <w:left w:val="none" w:sz="0" w:space="0" w:color="auto"/>
                <w:bottom w:val="none" w:sz="0" w:space="0" w:color="auto"/>
                <w:right w:val="none" w:sz="0" w:space="0" w:color="auto"/>
              </w:divBdr>
              <w:divsChild>
                <w:div w:id="15406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3044">
      <w:bodyDiv w:val="1"/>
      <w:marLeft w:val="0"/>
      <w:marRight w:val="0"/>
      <w:marTop w:val="0"/>
      <w:marBottom w:val="0"/>
      <w:divBdr>
        <w:top w:val="none" w:sz="0" w:space="0" w:color="auto"/>
        <w:left w:val="none" w:sz="0" w:space="0" w:color="auto"/>
        <w:bottom w:val="none" w:sz="0" w:space="0" w:color="auto"/>
        <w:right w:val="none" w:sz="0" w:space="0" w:color="auto"/>
      </w:divBdr>
      <w:divsChild>
        <w:div w:id="717703207">
          <w:marLeft w:val="0"/>
          <w:marRight w:val="0"/>
          <w:marTop w:val="0"/>
          <w:marBottom w:val="0"/>
          <w:divBdr>
            <w:top w:val="none" w:sz="0" w:space="0" w:color="auto"/>
            <w:left w:val="none" w:sz="0" w:space="0" w:color="auto"/>
            <w:bottom w:val="none" w:sz="0" w:space="0" w:color="auto"/>
            <w:right w:val="none" w:sz="0" w:space="0" w:color="auto"/>
          </w:divBdr>
          <w:divsChild>
            <w:div w:id="1724871492">
              <w:marLeft w:val="0"/>
              <w:marRight w:val="0"/>
              <w:marTop w:val="0"/>
              <w:marBottom w:val="0"/>
              <w:divBdr>
                <w:top w:val="none" w:sz="0" w:space="0" w:color="auto"/>
                <w:left w:val="none" w:sz="0" w:space="0" w:color="auto"/>
                <w:bottom w:val="none" w:sz="0" w:space="0" w:color="auto"/>
                <w:right w:val="none" w:sz="0" w:space="0" w:color="auto"/>
              </w:divBdr>
              <w:divsChild>
                <w:div w:id="1362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3861">
      <w:bodyDiv w:val="1"/>
      <w:marLeft w:val="0"/>
      <w:marRight w:val="0"/>
      <w:marTop w:val="0"/>
      <w:marBottom w:val="0"/>
      <w:divBdr>
        <w:top w:val="none" w:sz="0" w:space="0" w:color="auto"/>
        <w:left w:val="none" w:sz="0" w:space="0" w:color="auto"/>
        <w:bottom w:val="none" w:sz="0" w:space="0" w:color="auto"/>
        <w:right w:val="none" w:sz="0" w:space="0" w:color="auto"/>
      </w:divBdr>
      <w:divsChild>
        <w:div w:id="135220735">
          <w:marLeft w:val="0"/>
          <w:marRight w:val="0"/>
          <w:marTop w:val="0"/>
          <w:marBottom w:val="0"/>
          <w:divBdr>
            <w:top w:val="none" w:sz="0" w:space="0" w:color="auto"/>
            <w:left w:val="none" w:sz="0" w:space="0" w:color="auto"/>
            <w:bottom w:val="none" w:sz="0" w:space="0" w:color="auto"/>
            <w:right w:val="none" w:sz="0" w:space="0" w:color="auto"/>
          </w:divBdr>
          <w:divsChild>
            <w:div w:id="892617803">
              <w:marLeft w:val="0"/>
              <w:marRight w:val="0"/>
              <w:marTop w:val="0"/>
              <w:marBottom w:val="0"/>
              <w:divBdr>
                <w:top w:val="none" w:sz="0" w:space="0" w:color="auto"/>
                <w:left w:val="none" w:sz="0" w:space="0" w:color="auto"/>
                <w:bottom w:val="none" w:sz="0" w:space="0" w:color="auto"/>
                <w:right w:val="none" w:sz="0" w:space="0" w:color="auto"/>
              </w:divBdr>
              <w:divsChild>
                <w:div w:id="21319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3613">
      <w:bodyDiv w:val="1"/>
      <w:marLeft w:val="0"/>
      <w:marRight w:val="0"/>
      <w:marTop w:val="0"/>
      <w:marBottom w:val="0"/>
      <w:divBdr>
        <w:top w:val="none" w:sz="0" w:space="0" w:color="auto"/>
        <w:left w:val="none" w:sz="0" w:space="0" w:color="auto"/>
        <w:bottom w:val="none" w:sz="0" w:space="0" w:color="auto"/>
        <w:right w:val="none" w:sz="0" w:space="0" w:color="auto"/>
      </w:divBdr>
      <w:divsChild>
        <w:div w:id="348217344">
          <w:marLeft w:val="0"/>
          <w:marRight w:val="0"/>
          <w:marTop w:val="0"/>
          <w:marBottom w:val="0"/>
          <w:divBdr>
            <w:top w:val="none" w:sz="0" w:space="0" w:color="auto"/>
            <w:left w:val="none" w:sz="0" w:space="0" w:color="auto"/>
            <w:bottom w:val="none" w:sz="0" w:space="0" w:color="auto"/>
            <w:right w:val="none" w:sz="0" w:space="0" w:color="auto"/>
          </w:divBdr>
          <w:divsChild>
            <w:div w:id="1675301993">
              <w:marLeft w:val="0"/>
              <w:marRight w:val="0"/>
              <w:marTop w:val="0"/>
              <w:marBottom w:val="0"/>
              <w:divBdr>
                <w:top w:val="none" w:sz="0" w:space="0" w:color="auto"/>
                <w:left w:val="none" w:sz="0" w:space="0" w:color="auto"/>
                <w:bottom w:val="none" w:sz="0" w:space="0" w:color="auto"/>
                <w:right w:val="none" w:sz="0" w:space="0" w:color="auto"/>
              </w:divBdr>
              <w:divsChild>
                <w:div w:id="11693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yantunnardbrown.com/our-approach/analytical-frame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79E3-7818-473A-960B-051E65BA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2014-05-01T14:04:00Z</dcterms:created>
  <dcterms:modified xsi:type="dcterms:W3CDTF">2014-05-06T09:22:00Z</dcterms:modified>
</cp:coreProperties>
</file>