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06D" w:rsidRPr="007E306D" w:rsidRDefault="007E306D" w:rsidP="007E306D">
      <w:pPr>
        <w:rPr>
          <w:rFonts w:ascii="Arial" w:hAnsi="Arial" w:cs="Arial"/>
          <w:b/>
          <w:color w:val="F26531"/>
          <w:sz w:val="24"/>
          <w:szCs w:val="24"/>
        </w:rPr>
      </w:pPr>
      <w:r w:rsidRPr="007E306D">
        <w:rPr>
          <w:rFonts w:ascii="Arial" w:hAnsi="Arial" w:cs="Arial"/>
          <w:b/>
          <w:color w:val="F26531"/>
          <w:sz w:val="24"/>
          <w:szCs w:val="24"/>
        </w:rPr>
        <w:t>Key questions for social workers</w:t>
      </w:r>
    </w:p>
    <w:p w:rsidR="00E35DD0" w:rsidRPr="003430A2" w:rsidRDefault="00E35DD0" w:rsidP="00E35DD0">
      <w:pPr>
        <w:rPr>
          <w:rFonts w:ascii="Arial" w:hAnsi="Arial" w:cs="Arial"/>
          <w:b/>
          <w:color w:val="F26531"/>
          <w:sz w:val="24"/>
          <w:szCs w:val="24"/>
        </w:rPr>
      </w:pPr>
      <w:r w:rsidRPr="003430A2">
        <w:rPr>
          <w:rFonts w:ascii="Arial" w:hAnsi="Arial" w:cs="Arial"/>
          <w:b/>
          <w:color w:val="F26531"/>
          <w:sz w:val="24"/>
          <w:szCs w:val="24"/>
        </w:rPr>
        <w:t xml:space="preserve">Methods </w:t>
      </w:r>
    </w:p>
    <w:p w:rsidR="00E35DD0" w:rsidRPr="00C6665D" w:rsidRDefault="00E35DD0" w:rsidP="00E35DD0">
      <w:pPr>
        <w:rPr>
          <w:rFonts w:ascii="Arial" w:hAnsi="Arial" w:cs="Arial"/>
          <w:sz w:val="24"/>
          <w:szCs w:val="24"/>
        </w:rPr>
      </w:pPr>
      <w:proofErr w:type="gramStart"/>
      <w:r>
        <w:rPr>
          <w:rFonts w:ascii="Arial" w:hAnsi="Arial" w:cs="Arial"/>
          <w:sz w:val="24"/>
          <w:szCs w:val="24"/>
        </w:rPr>
        <w:t xml:space="preserve">Suitable for </w:t>
      </w:r>
      <w:r w:rsidRPr="00C6665D">
        <w:rPr>
          <w:rFonts w:ascii="Arial" w:hAnsi="Arial" w:cs="Arial"/>
          <w:sz w:val="24"/>
          <w:szCs w:val="24"/>
        </w:rPr>
        <w:t xml:space="preserve">self–directed learning </w:t>
      </w:r>
      <w:r>
        <w:rPr>
          <w:rFonts w:ascii="Arial" w:hAnsi="Arial" w:cs="Arial"/>
          <w:sz w:val="24"/>
          <w:szCs w:val="24"/>
        </w:rPr>
        <w:t>or reflection with a colleague or supervisor.</w:t>
      </w:r>
      <w:proofErr w:type="gramEnd"/>
    </w:p>
    <w:p w:rsidR="00E35DD0" w:rsidRPr="00C6665D" w:rsidRDefault="00E35DD0" w:rsidP="00E35DD0">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Learning Outcome </w:t>
      </w:r>
    </w:p>
    <w:p w:rsidR="00E35DD0" w:rsidRPr="007E4AF9" w:rsidRDefault="00764E83" w:rsidP="00E35DD0">
      <w:pPr>
        <w:rPr>
          <w:rFonts w:ascii="Arial" w:hAnsi="Arial" w:cs="Arial"/>
          <w:sz w:val="24"/>
          <w:szCs w:val="24"/>
        </w:rPr>
      </w:pPr>
      <w:r w:rsidRPr="007E4AF9">
        <w:rPr>
          <w:rFonts w:ascii="Arial" w:hAnsi="Arial" w:cs="Arial"/>
          <w:sz w:val="24"/>
          <w:szCs w:val="24"/>
        </w:rPr>
        <w:t>Review how you develop relationships with children to ensure their views are taken into account.</w:t>
      </w:r>
    </w:p>
    <w:p w:rsidR="00E35DD0" w:rsidRPr="003430A2" w:rsidRDefault="00E35DD0" w:rsidP="00E35DD0">
      <w:pPr>
        <w:rPr>
          <w:rFonts w:ascii="Arial" w:hAnsi="Arial" w:cs="Arial"/>
          <w:b/>
          <w:color w:val="F26531"/>
          <w:sz w:val="24"/>
          <w:szCs w:val="24"/>
        </w:rPr>
      </w:pPr>
      <w:r w:rsidRPr="003430A2">
        <w:rPr>
          <w:rFonts w:ascii="Arial" w:hAnsi="Arial" w:cs="Arial"/>
          <w:b/>
          <w:color w:val="F26531"/>
          <w:sz w:val="24"/>
          <w:szCs w:val="24"/>
        </w:rPr>
        <w:t xml:space="preserve">Time Required </w:t>
      </w:r>
    </w:p>
    <w:p w:rsidR="00E35DD0" w:rsidRPr="00C6665D" w:rsidRDefault="00E35DD0" w:rsidP="00E35DD0">
      <w:pPr>
        <w:rPr>
          <w:rFonts w:ascii="Arial" w:eastAsia="Times New Roman" w:hAnsi="Arial" w:cs="Arial"/>
          <w:color w:val="000000"/>
          <w:sz w:val="24"/>
          <w:szCs w:val="24"/>
        </w:rPr>
      </w:pPr>
      <w:proofErr w:type="gramStart"/>
      <w:r>
        <w:rPr>
          <w:rFonts w:ascii="Arial" w:hAnsi="Arial" w:cs="Arial"/>
          <w:sz w:val="24"/>
          <w:szCs w:val="24"/>
        </w:rPr>
        <w:t>Two</w:t>
      </w:r>
      <w:r w:rsidRPr="00C6665D">
        <w:rPr>
          <w:rFonts w:ascii="Arial" w:hAnsi="Arial" w:cs="Arial"/>
          <w:sz w:val="24"/>
          <w:szCs w:val="24"/>
        </w:rPr>
        <w:t xml:space="preserve"> sessions of 45 minutes</w:t>
      </w:r>
      <w:r w:rsidR="00764E83">
        <w:rPr>
          <w:rFonts w:ascii="Arial" w:hAnsi="Arial" w:cs="Arial"/>
          <w:sz w:val="24"/>
          <w:szCs w:val="24"/>
        </w:rPr>
        <w:t xml:space="preserve"> – one to review the questions below and make actions, </w:t>
      </w:r>
      <w:r w:rsidR="004925D7">
        <w:rPr>
          <w:rFonts w:ascii="Arial" w:hAnsi="Arial" w:cs="Arial"/>
          <w:sz w:val="24"/>
          <w:szCs w:val="24"/>
        </w:rPr>
        <w:t>and one as follow-up.</w:t>
      </w:r>
      <w:proofErr w:type="gramEnd"/>
    </w:p>
    <w:p w:rsidR="00E35DD0" w:rsidRPr="003430A2" w:rsidRDefault="00E35DD0" w:rsidP="00E35DD0">
      <w:pPr>
        <w:rPr>
          <w:rFonts w:ascii="Arial" w:hAnsi="Arial" w:cs="Arial"/>
          <w:b/>
          <w:color w:val="F26531"/>
          <w:sz w:val="24"/>
          <w:szCs w:val="24"/>
        </w:rPr>
      </w:pPr>
      <w:r w:rsidRPr="003430A2">
        <w:rPr>
          <w:rFonts w:ascii="Arial" w:hAnsi="Arial" w:cs="Arial"/>
          <w:b/>
          <w:color w:val="F26531"/>
          <w:sz w:val="24"/>
          <w:szCs w:val="24"/>
        </w:rPr>
        <w:t xml:space="preserve">Process </w:t>
      </w:r>
    </w:p>
    <w:p w:rsidR="00E35DD0" w:rsidRDefault="004925D7" w:rsidP="00E35DD0">
      <w:pPr>
        <w:rPr>
          <w:rFonts w:ascii="Arial" w:hAnsi="Arial" w:cs="Arial"/>
          <w:sz w:val="24"/>
          <w:szCs w:val="24"/>
        </w:rPr>
      </w:pPr>
      <w:r>
        <w:rPr>
          <w:rFonts w:ascii="Arial" w:hAnsi="Arial" w:cs="Arial"/>
          <w:sz w:val="24"/>
          <w:szCs w:val="24"/>
        </w:rPr>
        <w:t>Thinking of your current approach, answer the following questions:</w:t>
      </w:r>
    </w:p>
    <w:p w:rsidR="007E306D" w:rsidRPr="007E306D" w:rsidRDefault="007E306D" w:rsidP="007E306D">
      <w:pPr>
        <w:pStyle w:val="ListParagraph"/>
        <w:numPr>
          <w:ilvl w:val="0"/>
          <w:numId w:val="3"/>
        </w:numPr>
        <w:ind w:left="284" w:hanging="284"/>
        <w:rPr>
          <w:rFonts w:ascii="Arial" w:hAnsi="Arial" w:cs="Arial"/>
          <w:sz w:val="24"/>
          <w:szCs w:val="24"/>
        </w:rPr>
      </w:pPr>
      <w:r w:rsidRPr="007E306D">
        <w:rPr>
          <w:rFonts w:ascii="Arial" w:hAnsi="Arial" w:cs="Arial"/>
          <w:sz w:val="24"/>
          <w:szCs w:val="24"/>
        </w:rPr>
        <w:t>How do you ensure that children’s rights are upheld?</w:t>
      </w:r>
    </w:p>
    <w:p w:rsidR="007E306D" w:rsidRPr="007E306D" w:rsidRDefault="007E306D" w:rsidP="007E306D">
      <w:pPr>
        <w:pStyle w:val="ListParagraph"/>
        <w:numPr>
          <w:ilvl w:val="0"/>
          <w:numId w:val="3"/>
        </w:numPr>
        <w:ind w:left="284" w:hanging="284"/>
        <w:rPr>
          <w:rFonts w:ascii="Arial" w:hAnsi="Arial" w:cs="Arial"/>
          <w:sz w:val="24"/>
          <w:szCs w:val="24"/>
        </w:rPr>
      </w:pPr>
      <w:r w:rsidRPr="007E306D">
        <w:rPr>
          <w:rFonts w:ascii="Arial" w:hAnsi="Arial" w:cs="Arial"/>
          <w:sz w:val="24"/>
          <w:szCs w:val="24"/>
        </w:rPr>
        <w:t xml:space="preserve">How can you be confident that you have a good knowledge and understanding of child development and children’s communication at different ages? (see </w:t>
      </w:r>
      <w:r w:rsidR="003730A0">
        <w:rPr>
          <w:rFonts w:ascii="Arial" w:hAnsi="Arial" w:cs="Arial"/>
          <w:sz w:val="24"/>
          <w:szCs w:val="24"/>
        </w:rPr>
        <w:t xml:space="preserve">Briefing 3 on </w:t>
      </w:r>
      <w:r w:rsidR="003730A0" w:rsidRPr="003730A0">
        <w:rPr>
          <w:rFonts w:ascii="Arial" w:hAnsi="Arial" w:cs="Arial"/>
          <w:color w:val="E87D1E"/>
          <w:sz w:val="24"/>
          <w:szCs w:val="24"/>
          <w:u w:val="single"/>
        </w:rPr>
        <w:t>Child development theory and research</w:t>
      </w:r>
      <w:r w:rsidR="003730A0">
        <w:rPr>
          <w:rFonts w:ascii="Arial" w:hAnsi="Arial" w:cs="Arial"/>
          <w:sz w:val="24"/>
          <w:szCs w:val="24"/>
        </w:rPr>
        <w:t>)</w:t>
      </w:r>
    </w:p>
    <w:p w:rsidR="007E306D" w:rsidRPr="007E306D" w:rsidRDefault="007E306D" w:rsidP="00501AD2">
      <w:pPr>
        <w:pStyle w:val="ListParagraph"/>
        <w:numPr>
          <w:ilvl w:val="0"/>
          <w:numId w:val="14"/>
        </w:numPr>
        <w:ind w:left="567" w:hanging="283"/>
        <w:rPr>
          <w:rFonts w:ascii="Arial" w:hAnsi="Arial" w:cs="Arial"/>
          <w:sz w:val="24"/>
          <w:szCs w:val="24"/>
        </w:rPr>
      </w:pPr>
      <w:bookmarkStart w:id="0" w:name="_GoBack"/>
      <w:r w:rsidRPr="007E306D">
        <w:rPr>
          <w:rFonts w:ascii="Arial" w:hAnsi="Arial" w:cs="Arial"/>
          <w:sz w:val="24"/>
          <w:szCs w:val="24"/>
        </w:rPr>
        <w:t>How do you make sure you have a sound understanding of the impact of maltreatment on children’s development and communication</w:t>
      </w:r>
      <w:r w:rsidR="00E009C4">
        <w:rPr>
          <w:rFonts w:ascii="Arial" w:hAnsi="Arial" w:cs="Arial"/>
          <w:sz w:val="24"/>
          <w:szCs w:val="24"/>
        </w:rPr>
        <w:t>?</w:t>
      </w:r>
      <w:r w:rsidR="003730A0">
        <w:rPr>
          <w:rFonts w:ascii="Arial" w:hAnsi="Arial" w:cs="Arial"/>
          <w:sz w:val="24"/>
          <w:szCs w:val="24"/>
        </w:rPr>
        <w:t xml:space="preserve"> (see Briefings 4 and 5 on </w:t>
      </w:r>
      <w:r w:rsidR="003730A0" w:rsidRPr="00E009C4">
        <w:rPr>
          <w:rFonts w:ascii="Arial" w:hAnsi="Arial" w:cs="Arial"/>
          <w:color w:val="E87D1E"/>
          <w:sz w:val="24"/>
          <w:szCs w:val="24"/>
          <w:u w:val="single"/>
        </w:rPr>
        <w:t>Early brain development and maltreatment</w:t>
      </w:r>
      <w:r w:rsidR="003730A0">
        <w:rPr>
          <w:rFonts w:ascii="Arial" w:hAnsi="Arial" w:cs="Arial"/>
          <w:sz w:val="24"/>
          <w:szCs w:val="24"/>
        </w:rPr>
        <w:t xml:space="preserve"> and </w:t>
      </w:r>
      <w:r w:rsidR="003730A0" w:rsidRPr="00E009C4">
        <w:rPr>
          <w:rFonts w:ascii="Arial" w:hAnsi="Arial" w:cs="Arial"/>
          <w:color w:val="E87D1E"/>
          <w:sz w:val="24"/>
          <w:szCs w:val="24"/>
          <w:u w:val="single"/>
        </w:rPr>
        <w:t>Early childhood trauma and therapeutic parenting</w:t>
      </w:r>
      <w:r w:rsidR="003730A0">
        <w:rPr>
          <w:rFonts w:ascii="Arial" w:hAnsi="Arial" w:cs="Arial"/>
          <w:sz w:val="24"/>
          <w:szCs w:val="24"/>
        </w:rPr>
        <w:t>)</w:t>
      </w:r>
    </w:p>
    <w:bookmarkEnd w:id="0"/>
    <w:p w:rsidR="007E306D" w:rsidRPr="007E306D" w:rsidRDefault="007E306D" w:rsidP="007E306D">
      <w:pPr>
        <w:pStyle w:val="ListParagraph"/>
        <w:numPr>
          <w:ilvl w:val="0"/>
          <w:numId w:val="3"/>
        </w:numPr>
        <w:ind w:left="284" w:hanging="284"/>
        <w:rPr>
          <w:rFonts w:ascii="Arial" w:hAnsi="Arial" w:cs="Arial"/>
          <w:sz w:val="24"/>
          <w:szCs w:val="24"/>
        </w:rPr>
      </w:pPr>
      <w:r w:rsidRPr="007E306D">
        <w:rPr>
          <w:rFonts w:ascii="Arial" w:hAnsi="Arial" w:cs="Arial"/>
          <w:sz w:val="24"/>
          <w:szCs w:val="24"/>
        </w:rPr>
        <w:t>What steps do you take to build a trusting relationship with each child?</w:t>
      </w:r>
    </w:p>
    <w:p w:rsidR="007E306D" w:rsidRPr="007E306D" w:rsidRDefault="007E306D" w:rsidP="007E306D">
      <w:pPr>
        <w:pStyle w:val="ListParagraph"/>
        <w:numPr>
          <w:ilvl w:val="0"/>
          <w:numId w:val="3"/>
        </w:numPr>
        <w:ind w:left="284" w:hanging="284"/>
        <w:rPr>
          <w:rFonts w:ascii="Arial" w:hAnsi="Arial" w:cs="Arial"/>
          <w:sz w:val="24"/>
          <w:szCs w:val="24"/>
        </w:rPr>
      </w:pPr>
      <w:r w:rsidRPr="007E306D">
        <w:rPr>
          <w:rFonts w:ascii="Arial" w:hAnsi="Arial" w:cs="Arial"/>
          <w:sz w:val="24"/>
          <w:szCs w:val="24"/>
        </w:rPr>
        <w:t>What steps do you take to</w:t>
      </w:r>
      <w:r w:rsidR="00E009C4">
        <w:rPr>
          <w:rFonts w:ascii="Arial" w:hAnsi="Arial" w:cs="Arial"/>
          <w:sz w:val="24"/>
          <w:szCs w:val="24"/>
        </w:rPr>
        <w:t xml:space="preserve"> ensure opportunities to talk with </w:t>
      </w:r>
      <w:r w:rsidRPr="007E306D">
        <w:rPr>
          <w:rFonts w:ascii="Arial" w:hAnsi="Arial" w:cs="Arial"/>
          <w:sz w:val="24"/>
          <w:szCs w:val="24"/>
        </w:rPr>
        <w:t>each child on their own?</w:t>
      </w:r>
    </w:p>
    <w:p w:rsidR="00BE5E89" w:rsidRDefault="004925D7" w:rsidP="007E306D">
      <w:pPr>
        <w:pStyle w:val="ListParagraph"/>
        <w:numPr>
          <w:ilvl w:val="0"/>
          <w:numId w:val="3"/>
        </w:numPr>
        <w:ind w:left="284" w:hanging="284"/>
        <w:rPr>
          <w:rFonts w:ascii="Arial" w:hAnsi="Arial" w:cs="Arial"/>
          <w:sz w:val="24"/>
          <w:szCs w:val="24"/>
        </w:rPr>
      </w:pPr>
      <w:r>
        <w:rPr>
          <w:rFonts w:ascii="Arial" w:hAnsi="Arial" w:cs="Arial"/>
          <w:sz w:val="24"/>
          <w:szCs w:val="24"/>
        </w:rPr>
        <w:t>How do you</w:t>
      </w:r>
      <w:r w:rsidR="007E306D" w:rsidRPr="007E306D">
        <w:rPr>
          <w:rFonts w:ascii="Arial" w:hAnsi="Arial" w:cs="Arial"/>
          <w:sz w:val="24"/>
          <w:szCs w:val="24"/>
        </w:rPr>
        <w:t xml:space="preserve"> listen actively to the child’s wishes and feelings? </w:t>
      </w:r>
    </w:p>
    <w:p w:rsidR="007E306D" w:rsidRPr="007E306D" w:rsidRDefault="007E306D" w:rsidP="00BE5E89">
      <w:pPr>
        <w:pStyle w:val="ListParagraph"/>
        <w:numPr>
          <w:ilvl w:val="1"/>
          <w:numId w:val="4"/>
        </w:numPr>
        <w:ind w:left="567" w:hanging="283"/>
        <w:rPr>
          <w:rFonts w:ascii="Arial" w:hAnsi="Arial" w:cs="Arial"/>
          <w:sz w:val="24"/>
          <w:szCs w:val="24"/>
        </w:rPr>
      </w:pPr>
      <w:r w:rsidRPr="007E306D">
        <w:rPr>
          <w:rFonts w:ascii="Arial" w:hAnsi="Arial" w:cs="Arial"/>
          <w:sz w:val="24"/>
          <w:szCs w:val="24"/>
        </w:rPr>
        <w:t xml:space="preserve">What steps do you take to ensure that </w:t>
      </w:r>
      <w:r w:rsidR="00E009C4">
        <w:rPr>
          <w:rFonts w:ascii="Arial" w:hAnsi="Arial" w:cs="Arial"/>
          <w:sz w:val="24"/>
          <w:szCs w:val="24"/>
        </w:rPr>
        <w:t>your</w:t>
      </w:r>
      <w:r w:rsidRPr="007E306D">
        <w:rPr>
          <w:rFonts w:ascii="Arial" w:hAnsi="Arial" w:cs="Arial"/>
          <w:sz w:val="24"/>
          <w:szCs w:val="24"/>
        </w:rPr>
        <w:t xml:space="preserve"> ways of engaging </w:t>
      </w:r>
      <w:r w:rsidR="00E009C4">
        <w:rPr>
          <w:rFonts w:ascii="Arial" w:hAnsi="Arial" w:cs="Arial"/>
          <w:sz w:val="24"/>
          <w:szCs w:val="24"/>
        </w:rPr>
        <w:t>with children and young people</w:t>
      </w:r>
      <w:r w:rsidRPr="007E306D">
        <w:rPr>
          <w:rFonts w:ascii="Arial" w:hAnsi="Arial" w:cs="Arial"/>
          <w:sz w:val="24"/>
          <w:szCs w:val="24"/>
        </w:rPr>
        <w:t xml:space="preserve"> are age appropriate?</w:t>
      </w:r>
    </w:p>
    <w:p w:rsidR="007E306D" w:rsidRPr="007E306D" w:rsidRDefault="007E306D" w:rsidP="007E306D">
      <w:pPr>
        <w:pStyle w:val="ListParagraph"/>
        <w:numPr>
          <w:ilvl w:val="0"/>
          <w:numId w:val="3"/>
        </w:numPr>
        <w:ind w:left="284" w:hanging="284"/>
        <w:rPr>
          <w:rFonts w:ascii="Arial" w:hAnsi="Arial" w:cs="Arial"/>
          <w:sz w:val="24"/>
          <w:szCs w:val="24"/>
        </w:rPr>
      </w:pPr>
      <w:r w:rsidRPr="007E306D">
        <w:rPr>
          <w:rFonts w:ascii="Arial" w:hAnsi="Arial" w:cs="Arial"/>
          <w:sz w:val="24"/>
          <w:szCs w:val="24"/>
        </w:rPr>
        <w:t>How do you ensure that the child is provided with information in a sensitive and timely manner?</w:t>
      </w:r>
    </w:p>
    <w:p w:rsidR="007E306D" w:rsidRPr="007E306D" w:rsidRDefault="007E306D" w:rsidP="007E306D">
      <w:pPr>
        <w:pStyle w:val="ListParagraph"/>
        <w:numPr>
          <w:ilvl w:val="0"/>
          <w:numId w:val="3"/>
        </w:numPr>
        <w:ind w:left="284" w:hanging="284"/>
        <w:rPr>
          <w:rFonts w:ascii="Arial" w:hAnsi="Arial" w:cs="Arial"/>
          <w:sz w:val="24"/>
          <w:szCs w:val="24"/>
        </w:rPr>
      </w:pPr>
      <w:r w:rsidRPr="007E306D">
        <w:rPr>
          <w:rFonts w:ascii="Arial" w:hAnsi="Arial" w:cs="Arial"/>
          <w:sz w:val="24"/>
          <w:szCs w:val="24"/>
        </w:rPr>
        <w:t>How do you provide support to the child regarding their identity (including life story work) and contact with birth family?</w:t>
      </w:r>
    </w:p>
    <w:p w:rsidR="007E306D" w:rsidRPr="007E306D" w:rsidRDefault="007E306D" w:rsidP="007E306D">
      <w:pPr>
        <w:pStyle w:val="ListParagraph"/>
        <w:numPr>
          <w:ilvl w:val="0"/>
          <w:numId w:val="3"/>
        </w:numPr>
        <w:ind w:left="284" w:hanging="284"/>
        <w:rPr>
          <w:rFonts w:ascii="Arial" w:hAnsi="Arial" w:cs="Arial"/>
          <w:sz w:val="24"/>
          <w:szCs w:val="24"/>
        </w:rPr>
      </w:pPr>
      <w:r w:rsidRPr="007E306D">
        <w:rPr>
          <w:rFonts w:ascii="Arial" w:hAnsi="Arial" w:cs="Arial"/>
          <w:sz w:val="24"/>
          <w:szCs w:val="24"/>
        </w:rPr>
        <w:t>How do you deal with complaints</w:t>
      </w:r>
      <w:r w:rsidR="00721B49">
        <w:rPr>
          <w:rFonts w:ascii="Arial" w:hAnsi="Arial" w:cs="Arial"/>
          <w:sz w:val="24"/>
          <w:szCs w:val="24"/>
        </w:rPr>
        <w:t xml:space="preserve"> made by children?</w:t>
      </w:r>
    </w:p>
    <w:p w:rsidR="007E306D" w:rsidRPr="007E306D" w:rsidRDefault="007E306D" w:rsidP="007E306D">
      <w:pPr>
        <w:pStyle w:val="ListParagraph"/>
        <w:numPr>
          <w:ilvl w:val="1"/>
          <w:numId w:val="4"/>
        </w:numPr>
        <w:ind w:left="567" w:hanging="283"/>
        <w:rPr>
          <w:rFonts w:ascii="Arial" w:hAnsi="Arial" w:cs="Arial"/>
          <w:sz w:val="24"/>
          <w:szCs w:val="24"/>
        </w:rPr>
      </w:pPr>
      <w:r w:rsidRPr="007E306D">
        <w:rPr>
          <w:rFonts w:ascii="Arial" w:hAnsi="Arial" w:cs="Arial"/>
          <w:sz w:val="24"/>
          <w:szCs w:val="24"/>
        </w:rPr>
        <w:t xml:space="preserve">How do you know </w:t>
      </w:r>
      <w:r w:rsidR="00E009C4">
        <w:rPr>
          <w:rFonts w:ascii="Arial" w:hAnsi="Arial" w:cs="Arial"/>
          <w:sz w:val="24"/>
          <w:szCs w:val="24"/>
        </w:rPr>
        <w:t>whether</w:t>
      </w:r>
      <w:r w:rsidRPr="007E306D">
        <w:rPr>
          <w:rFonts w:ascii="Arial" w:hAnsi="Arial" w:cs="Arial"/>
          <w:sz w:val="24"/>
          <w:szCs w:val="24"/>
        </w:rPr>
        <w:t xml:space="preserve"> this </w:t>
      </w:r>
      <w:r w:rsidR="00721B49">
        <w:rPr>
          <w:rFonts w:ascii="Arial" w:hAnsi="Arial" w:cs="Arial"/>
          <w:sz w:val="24"/>
          <w:szCs w:val="24"/>
        </w:rPr>
        <w:t xml:space="preserve">approach </w:t>
      </w:r>
      <w:r w:rsidRPr="007E306D">
        <w:rPr>
          <w:rFonts w:ascii="Arial" w:hAnsi="Arial" w:cs="Arial"/>
          <w:sz w:val="24"/>
          <w:szCs w:val="24"/>
        </w:rPr>
        <w:t>is effective?</w:t>
      </w:r>
    </w:p>
    <w:p w:rsidR="007E306D" w:rsidRPr="00E009C4" w:rsidRDefault="007E306D" w:rsidP="007E306D">
      <w:pPr>
        <w:pStyle w:val="ListParagraph"/>
        <w:numPr>
          <w:ilvl w:val="0"/>
          <w:numId w:val="3"/>
        </w:numPr>
        <w:ind w:left="284" w:hanging="284"/>
        <w:jc w:val="both"/>
        <w:rPr>
          <w:rFonts w:ascii="Arial" w:hAnsi="Arial" w:cs="Arial"/>
          <w:sz w:val="24"/>
          <w:szCs w:val="24"/>
        </w:rPr>
      </w:pPr>
      <w:r w:rsidRPr="00E009C4">
        <w:rPr>
          <w:rFonts w:ascii="Arial" w:hAnsi="Arial" w:cs="Arial"/>
          <w:sz w:val="24"/>
          <w:szCs w:val="24"/>
        </w:rPr>
        <w:t>What steps do you take to seek out and take part in relevant training and development opportunities to address gaps in knowledge</w:t>
      </w:r>
      <w:r w:rsidR="00D67649" w:rsidRPr="00E009C4">
        <w:rPr>
          <w:rFonts w:ascii="Arial" w:hAnsi="Arial" w:cs="Arial"/>
          <w:sz w:val="24"/>
          <w:szCs w:val="24"/>
        </w:rPr>
        <w:t xml:space="preserve"> in relation to communicating with children</w:t>
      </w:r>
      <w:r w:rsidRPr="00E009C4">
        <w:rPr>
          <w:rFonts w:ascii="Arial" w:hAnsi="Arial" w:cs="Arial"/>
          <w:sz w:val="24"/>
          <w:szCs w:val="24"/>
        </w:rPr>
        <w:t>?</w:t>
      </w:r>
    </w:p>
    <w:p w:rsidR="00E35DD0" w:rsidRDefault="00E35DD0" w:rsidP="007E306D">
      <w:pPr>
        <w:pStyle w:val="Heading2"/>
        <w:rPr>
          <w:color w:val="F26531"/>
        </w:rPr>
        <w:sectPr w:rsidR="00E35DD0" w:rsidSect="00785A23">
          <w:headerReference w:type="default" r:id="rId8"/>
          <w:footerReference w:type="default" r:id="rId9"/>
          <w:pgSz w:w="11906" w:h="16838"/>
          <w:pgMar w:top="1843" w:right="1440" w:bottom="1440" w:left="1440" w:header="708" w:footer="708" w:gutter="0"/>
          <w:cols w:space="708"/>
          <w:docGrid w:linePitch="360"/>
        </w:sectPr>
      </w:pPr>
    </w:p>
    <w:p w:rsidR="007E306D" w:rsidRDefault="007E306D" w:rsidP="007E306D">
      <w:pPr>
        <w:pStyle w:val="Heading2"/>
        <w:rPr>
          <w:color w:val="F26531"/>
        </w:rPr>
      </w:pPr>
      <w:r w:rsidRPr="007E306D">
        <w:rPr>
          <w:color w:val="F26531"/>
        </w:rPr>
        <w:lastRenderedPageBreak/>
        <w:t>Key questions for social work managers</w:t>
      </w:r>
    </w:p>
    <w:p w:rsidR="00E35DD0" w:rsidRPr="003430A2" w:rsidRDefault="00E35DD0" w:rsidP="00E35DD0">
      <w:pPr>
        <w:rPr>
          <w:rFonts w:ascii="Arial" w:hAnsi="Arial" w:cs="Arial"/>
          <w:b/>
          <w:color w:val="F26531"/>
          <w:sz w:val="24"/>
          <w:szCs w:val="24"/>
        </w:rPr>
      </w:pPr>
      <w:r w:rsidRPr="003430A2">
        <w:rPr>
          <w:rFonts w:ascii="Arial" w:hAnsi="Arial" w:cs="Arial"/>
          <w:b/>
          <w:color w:val="F26531"/>
          <w:sz w:val="24"/>
          <w:szCs w:val="24"/>
        </w:rPr>
        <w:t xml:space="preserve">Methods </w:t>
      </w:r>
    </w:p>
    <w:p w:rsidR="00E35DD0" w:rsidRPr="00C6665D" w:rsidRDefault="00E35DD0" w:rsidP="00E35DD0">
      <w:pPr>
        <w:rPr>
          <w:rFonts w:ascii="Arial" w:hAnsi="Arial" w:cs="Arial"/>
          <w:sz w:val="24"/>
          <w:szCs w:val="24"/>
        </w:rPr>
      </w:pPr>
      <w:proofErr w:type="gramStart"/>
      <w:r>
        <w:rPr>
          <w:rFonts w:ascii="Arial" w:hAnsi="Arial" w:cs="Arial"/>
          <w:sz w:val="24"/>
          <w:szCs w:val="24"/>
        </w:rPr>
        <w:t xml:space="preserve">Suitable for </w:t>
      </w:r>
      <w:r w:rsidRPr="00C6665D">
        <w:rPr>
          <w:rFonts w:ascii="Arial" w:hAnsi="Arial" w:cs="Arial"/>
          <w:sz w:val="24"/>
          <w:szCs w:val="24"/>
        </w:rPr>
        <w:t xml:space="preserve">self–directed learning </w:t>
      </w:r>
      <w:r>
        <w:rPr>
          <w:rFonts w:ascii="Arial" w:hAnsi="Arial" w:cs="Arial"/>
          <w:sz w:val="24"/>
          <w:szCs w:val="24"/>
        </w:rPr>
        <w:t>or reflection with a colleague or supervisor.</w:t>
      </w:r>
      <w:proofErr w:type="gramEnd"/>
    </w:p>
    <w:p w:rsidR="00E35DD0" w:rsidRPr="00C6665D" w:rsidRDefault="00E35DD0" w:rsidP="00E35DD0">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Learning Outcome </w:t>
      </w:r>
    </w:p>
    <w:p w:rsidR="00E35DD0" w:rsidRPr="007E4AF9" w:rsidRDefault="002D1476" w:rsidP="00E35DD0">
      <w:pPr>
        <w:rPr>
          <w:rFonts w:ascii="Arial" w:hAnsi="Arial" w:cs="Arial"/>
          <w:sz w:val="24"/>
          <w:szCs w:val="24"/>
        </w:rPr>
      </w:pPr>
      <w:r w:rsidRPr="007E4AF9">
        <w:rPr>
          <w:rFonts w:ascii="Arial" w:hAnsi="Arial" w:cs="Arial"/>
          <w:sz w:val="24"/>
          <w:szCs w:val="24"/>
        </w:rPr>
        <w:t xml:space="preserve">Review how you support your staff to effectively communicate with children and young people, and </w:t>
      </w:r>
      <w:r w:rsidR="000900F9">
        <w:rPr>
          <w:rFonts w:ascii="Arial" w:hAnsi="Arial" w:cs="Arial"/>
          <w:sz w:val="24"/>
          <w:szCs w:val="24"/>
        </w:rPr>
        <w:t xml:space="preserve">identify </w:t>
      </w:r>
      <w:r w:rsidRPr="007E4AF9">
        <w:rPr>
          <w:rFonts w:ascii="Arial" w:hAnsi="Arial" w:cs="Arial"/>
          <w:sz w:val="24"/>
          <w:szCs w:val="24"/>
        </w:rPr>
        <w:t>possible areas for improvement.</w:t>
      </w:r>
    </w:p>
    <w:p w:rsidR="00E35DD0" w:rsidRPr="003430A2" w:rsidRDefault="00E35DD0" w:rsidP="00E35DD0">
      <w:pPr>
        <w:rPr>
          <w:rFonts w:ascii="Arial" w:hAnsi="Arial" w:cs="Arial"/>
          <w:b/>
          <w:color w:val="F26531"/>
          <w:sz w:val="24"/>
          <w:szCs w:val="24"/>
        </w:rPr>
      </w:pPr>
      <w:r w:rsidRPr="003430A2">
        <w:rPr>
          <w:rFonts w:ascii="Arial" w:hAnsi="Arial" w:cs="Arial"/>
          <w:b/>
          <w:color w:val="F26531"/>
          <w:sz w:val="24"/>
          <w:szCs w:val="24"/>
        </w:rPr>
        <w:t xml:space="preserve">Time Required </w:t>
      </w:r>
    </w:p>
    <w:p w:rsidR="00E35DD0" w:rsidRPr="00C6665D" w:rsidRDefault="00BA3777" w:rsidP="00E35DD0">
      <w:pPr>
        <w:rPr>
          <w:rFonts w:ascii="Arial" w:eastAsia="Times New Roman" w:hAnsi="Arial" w:cs="Arial"/>
          <w:color w:val="000000"/>
          <w:sz w:val="24"/>
          <w:szCs w:val="24"/>
        </w:rPr>
      </w:pPr>
      <w:r>
        <w:rPr>
          <w:rFonts w:ascii="Arial" w:hAnsi="Arial" w:cs="Arial"/>
          <w:sz w:val="24"/>
          <w:szCs w:val="24"/>
        </w:rPr>
        <w:t>One</w:t>
      </w:r>
      <w:r w:rsidRPr="00C6665D">
        <w:rPr>
          <w:rFonts w:ascii="Arial" w:hAnsi="Arial" w:cs="Arial"/>
          <w:sz w:val="24"/>
          <w:szCs w:val="24"/>
        </w:rPr>
        <w:t xml:space="preserve"> </w:t>
      </w:r>
      <w:r w:rsidR="00E35DD0" w:rsidRPr="00C6665D">
        <w:rPr>
          <w:rFonts w:ascii="Arial" w:hAnsi="Arial" w:cs="Arial"/>
          <w:sz w:val="24"/>
          <w:szCs w:val="24"/>
        </w:rPr>
        <w:t>session of 45 minutes</w:t>
      </w:r>
    </w:p>
    <w:p w:rsidR="00E35DD0" w:rsidRPr="003430A2" w:rsidRDefault="00E35DD0" w:rsidP="00E35DD0">
      <w:pPr>
        <w:rPr>
          <w:rFonts w:ascii="Arial" w:hAnsi="Arial" w:cs="Arial"/>
          <w:b/>
          <w:color w:val="F26531"/>
          <w:sz w:val="24"/>
          <w:szCs w:val="24"/>
        </w:rPr>
      </w:pPr>
      <w:r w:rsidRPr="003430A2">
        <w:rPr>
          <w:rFonts w:ascii="Arial" w:hAnsi="Arial" w:cs="Arial"/>
          <w:b/>
          <w:color w:val="F26531"/>
          <w:sz w:val="24"/>
          <w:szCs w:val="24"/>
        </w:rPr>
        <w:t xml:space="preserve">Process </w:t>
      </w:r>
    </w:p>
    <w:p w:rsidR="00E35DD0" w:rsidRDefault="00E67B59" w:rsidP="00E35DD0">
      <w:pPr>
        <w:rPr>
          <w:rFonts w:ascii="Arial" w:hAnsi="Arial" w:cs="Arial"/>
          <w:sz w:val="24"/>
          <w:szCs w:val="24"/>
        </w:rPr>
      </w:pPr>
      <w:r>
        <w:rPr>
          <w:rFonts w:ascii="Arial" w:hAnsi="Arial" w:cs="Arial"/>
          <w:sz w:val="24"/>
          <w:szCs w:val="24"/>
        </w:rPr>
        <w:t>Thinking of the systems and processes currently in place, answer the following questions:</w:t>
      </w:r>
    </w:p>
    <w:p w:rsidR="007E306D" w:rsidRPr="007E306D" w:rsidRDefault="00BE5E89" w:rsidP="007E306D">
      <w:pPr>
        <w:pStyle w:val="ListParagraph"/>
        <w:numPr>
          <w:ilvl w:val="0"/>
          <w:numId w:val="3"/>
        </w:numPr>
        <w:ind w:left="284" w:hanging="284"/>
        <w:rPr>
          <w:rFonts w:ascii="Arial" w:hAnsi="Arial" w:cs="Arial"/>
          <w:sz w:val="24"/>
          <w:szCs w:val="24"/>
        </w:rPr>
      </w:pPr>
      <w:r>
        <w:rPr>
          <w:rFonts w:ascii="Arial" w:hAnsi="Arial" w:cs="Arial"/>
          <w:sz w:val="24"/>
          <w:szCs w:val="24"/>
        </w:rPr>
        <w:t xml:space="preserve">How do you use </w:t>
      </w:r>
      <w:r w:rsidRPr="005A3563">
        <w:rPr>
          <w:rFonts w:ascii="Arial" w:hAnsi="Arial" w:cs="Arial"/>
          <w:sz w:val="24"/>
          <w:szCs w:val="24"/>
        </w:rPr>
        <w:t>regular</w:t>
      </w:r>
      <w:r w:rsidR="007E306D" w:rsidRPr="005A3563">
        <w:rPr>
          <w:rFonts w:ascii="Arial" w:hAnsi="Arial" w:cs="Arial"/>
          <w:sz w:val="24"/>
          <w:szCs w:val="24"/>
        </w:rPr>
        <w:t xml:space="preserve"> supervision to ensure that social workers are using a range of methods to communicate with children?</w:t>
      </w:r>
    </w:p>
    <w:p w:rsidR="007E306D" w:rsidRPr="007E306D" w:rsidRDefault="007E306D" w:rsidP="007E306D">
      <w:pPr>
        <w:pStyle w:val="ListParagraph"/>
        <w:numPr>
          <w:ilvl w:val="0"/>
          <w:numId w:val="3"/>
        </w:numPr>
        <w:ind w:left="284" w:hanging="284"/>
        <w:rPr>
          <w:rFonts w:ascii="Arial" w:hAnsi="Arial" w:cs="Arial"/>
          <w:sz w:val="24"/>
          <w:szCs w:val="24"/>
        </w:rPr>
      </w:pPr>
      <w:r w:rsidRPr="005A3563">
        <w:rPr>
          <w:rFonts w:ascii="Arial" w:hAnsi="Arial" w:cs="Arial"/>
          <w:sz w:val="24"/>
          <w:szCs w:val="24"/>
        </w:rPr>
        <w:t>What systems are in place to manage caseloads so that social workers have sufficient time to spend with children and birth parents?</w:t>
      </w:r>
    </w:p>
    <w:p w:rsidR="00BE5E89" w:rsidRDefault="007E306D" w:rsidP="007E306D">
      <w:pPr>
        <w:pStyle w:val="ListParagraph"/>
        <w:numPr>
          <w:ilvl w:val="0"/>
          <w:numId w:val="3"/>
        </w:numPr>
        <w:ind w:left="284" w:hanging="284"/>
        <w:rPr>
          <w:rFonts w:ascii="Arial" w:hAnsi="Arial" w:cs="Arial"/>
          <w:sz w:val="24"/>
          <w:szCs w:val="24"/>
        </w:rPr>
      </w:pPr>
      <w:r w:rsidRPr="005A3563">
        <w:rPr>
          <w:rFonts w:ascii="Arial" w:hAnsi="Arial" w:cs="Arial"/>
          <w:sz w:val="24"/>
          <w:szCs w:val="24"/>
        </w:rPr>
        <w:t xml:space="preserve">What systems are in place for effectively managing complaints </w:t>
      </w:r>
      <w:r w:rsidR="00930C8A">
        <w:rPr>
          <w:rFonts w:ascii="Arial" w:hAnsi="Arial" w:cs="Arial"/>
          <w:sz w:val="24"/>
          <w:szCs w:val="24"/>
        </w:rPr>
        <w:t xml:space="preserve">made by children </w:t>
      </w:r>
      <w:r w:rsidRPr="005A3563">
        <w:rPr>
          <w:rFonts w:ascii="Arial" w:hAnsi="Arial" w:cs="Arial"/>
          <w:sz w:val="24"/>
          <w:szCs w:val="24"/>
        </w:rPr>
        <w:t>against carers?</w:t>
      </w:r>
      <w:r w:rsidR="00BA671A">
        <w:rPr>
          <w:rFonts w:ascii="Arial" w:hAnsi="Arial" w:cs="Arial"/>
          <w:sz w:val="24"/>
          <w:szCs w:val="24"/>
        </w:rPr>
        <w:t xml:space="preserve"> </w:t>
      </w:r>
    </w:p>
    <w:p w:rsidR="007E306D" w:rsidRPr="007E306D" w:rsidRDefault="00BA671A" w:rsidP="00BE5E89">
      <w:pPr>
        <w:pStyle w:val="ListParagraph"/>
        <w:numPr>
          <w:ilvl w:val="1"/>
          <w:numId w:val="4"/>
        </w:numPr>
        <w:ind w:left="567" w:hanging="283"/>
        <w:rPr>
          <w:rFonts w:ascii="Arial" w:hAnsi="Arial" w:cs="Arial"/>
          <w:sz w:val="24"/>
          <w:szCs w:val="24"/>
        </w:rPr>
      </w:pPr>
      <w:r>
        <w:rPr>
          <w:rFonts w:ascii="Arial" w:hAnsi="Arial" w:cs="Arial"/>
          <w:sz w:val="24"/>
          <w:szCs w:val="24"/>
        </w:rPr>
        <w:t xml:space="preserve">How do you know </w:t>
      </w:r>
      <w:r w:rsidR="00E009C4">
        <w:rPr>
          <w:rFonts w:ascii="Arial" w:hAnsi="Arial" w:cs="Arial"/>
          <w:sz w:val="24"/>
          <w:szCs w:val="24"/>
        </w:rPr>
        <w:t>whether these</w:t>
      </w:r>
      <w:r>
        <w:rPr>
          <w:rFonts w:ascii="Arial" w:hAnsi="Arial" w:cs="Arial"/>
          <w:sz w:val="24"/>
          <w:szCs w:val="24"/>
        </w:rPr>
        <w:t xml:space="preserve"> are effective?</w:t>
      </w:r>
    </w:p>
    <w:p w:rsidR="007E306D" w:rsidRPr="007E306D" w:rsidRDefault="007E306D" w:rsidP="007E306D">
      <w:pPr>
        <w:pStyle w:val="ListParagraph"/>
        <w:numPr>
          <w:ilvl w:val="0"/>
          <w:numId w:val="3"/>
        </w:numPr>
        <w:ind w:left="284" w:hanging="284"/>
        <w:rPr>
          <w:rFonts w:ascii="Arial" w:hAnsi="Arial" w:cs="Arial"/>
          <w:sz w:val="24"/>
          <w:szCs w:val="24"/>
        </w:rPr>
      </w:pPr>
      <w:r w:rsidRPr="005A3563">
        <w:rPr>
          <w:rFonts w:ascii="Arial" w:hAnsi="Arial" w:cs="Arial"/>
          <w:sz w:val="24"/>
          <w:szCs w:val="24"/>
        </w:rPr>
        <w:t>What steps do you take to actively encourage social workers to seek out and engage in relevant training and development</w:t>
      </w:r>
      <w:r w:rsidR="00586542">
        <w:rPr>
          <w:rFonts w:ascii="Arial" w:hAnsi="Arial" w:cs="Arial"/>
          <w:sz w:val="24"/>
          <w:szCs w:val="24"/>
        </w:rPr>
        <w:t xml:space="preserve"> in this area?</w:t>
      </w:r>
    </w:p>
    <w:p w:rsidR="007E306D" w:rsidRPr="005A3563" w:rsidRDefault="007E306D" w:rsidP="007E306D">
      <w:pPr>
        <w:ind w:left="-360"/>
        <w:jc w:val="both"/>
        <w:rPr>
          <w:rFonts w:ascii="Arial" w:hAnsi="Arial" w:cs="Arial"/>
          <w:b/>
          <w:sz w:val="24"/>
          <w:szCs w:val="24"/>
        </w:rPr>
      </w:pPr>
    </w:p>
    <w:p w:rsidR="00E35DD0" w:rsidRDefault="00E35DD0" w:rsidP="007E306D">
      <w:pPr>
        <w:pStyle w:val="Heading2"/>
        <w:rPr>
          <w:color w:val="F26531"/>
        </w:rPr>
        <w:sectPr w:rsidR="00E35DD0" w:rsidSect="00785A23">
          <w:pgSz w:w="11906" w:h="16838"/>
          <w:pgMar w:top="1843" w:right="1440" w:bottom="1440" w:left="1440" w:header="708" w:footer="708" w:gutter="0"/>
          <w:cols w:space="708"/>
          <w:docGrid w:linePitch="360"/>
        </w:sectPr>
      </w:pPr>
    </w:p>
    <w:p w:rsidR="007E306D" w:rsidRDefault="00E009C4" w:rsidP="007E306D">
      <w:pPr>
        <w:pStyle w:val="Heading2"/>
        <w:rPr>
          <w:color w:val="F26531"/>
        </w:rPr>
      </w:pPr>
      <w:r>
        <w:rPr>
          <w:color w:val="F26531"/>
        </w:rPr>
        <w:lastRenderedPageBreak/>
        <w:t>Key questions for independent Reviewing O</w:t>
      </w:r>
      <w:r w:rsidR="007E306D" w:rsidRPr="007E306D">
        <w:rPr>
          <w:color w:val="F26531"/>
        </w:rPr>
        <w:t>fficers</w:t>
      </w:r>
    </w:p>
    <w:p w:rsidR="00E35DD0" w:rsidRPr="003430A2" w:rsidRDefault="00E35DD0" w:rsidP="00E35DD0">
      <w:pPr>
        <w:rPr>
          <w:rFonts w:ascii="Arial" w:hAnsi="Arial" w:cs="Arial"/>
          <w:b/>
          <w:color w:val="F26531"/>
          <w:sz w:val="24"/>
          <w:szCs w:val="24"/>
        </w:rPr>
      </w:pPr>
      <w:r w:rsidRPr="003430A2">
        <w:rPr>
          <w:rFonts w:ascii="Arial" w:hAnsi="Arial" w:cs="Arial"/>
          <w:b/>
          <w:color w:val="F26531"/>
          <w:sz w:val="24"/>
          <w:szCs w:val="24"/>
        </w:rPr>
        <w:t xml:space="preserve">Methods </w:t>
      </w:r>
    </w:p>
    <w:p w:rsidR="00E35DD0" w:rsidRPr="00C6665D" w:rsidRDefault="00E35DD0" w:rsidP="00E35DD0">
      <w:pPr>
        <w:rPr>
          <w:rFonts w:ascii="Arial" w:hAnsi="Arial" w:cs="Arial"/>
          <w:sz w:val="24"/>
          <w:szCs w:val="24"/>
        </w:rPr>
      </w:pPr>
      <w:proofErr w:type="gramStart"/>
      <w:r>
        <w:rPr>
          <w:rFonts w:ascii="Arial" w:hAnsi="Arial" w:cs="Arial"/>
          <w:sz w:val="24"/>
          <w:szCs w:val="24"/>
        </w:rPr>
        <w:t xml:space="preserve">Suitable for </w:t>
      </w:r>
      <w:r w:rsidRPr="00C6665D">
        <w:rPr>
          <w:rFonts w:ascii="Arial" w:hAnsi="Arial" w:cs="Arial"/>
          <w:sz w:val="24"/>
          <w:szCs w:val="24"/>
        </w:rPr>
        <w:t xml:space="preserve">self–directed learning </w:t>
      </w:r>
      <w:r>
        <w:rPr>
          <w:rFonts w:ascii="Arial" w:hAnsi="Arial" w:cs="Arial"/>
          <w:sz w:val="24"/>
          <w:szCs w:val="24"/>
        </w:rPr>
        <w:t>or reflection with a colleague or supervisor.</w:t>
      </w:r>
      <w:proofErr w:type="gramEnd"/>
    </w:p>
    <w:p w:rsidR="00E35DD0" w:rsidRPr="00C6665D" w:rsidRDefault="00E35DD0" w:rsidP="00E35DD0">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Learning Outcome </w:t>
      </w:r>
    </w:p>
    <w:p w:rsidR="00E35DD0" w:rsidRPr="007E4AF9" w:rsidRDefault="00CB5F35" w:rsidP="00E35DD0">
      <w:pPr>
        <w:rPr>
          <w:rFonts w:ascii="Arial" w:hAnsi="Arial" w:cs="Arial"/>
          <w:sz w:val="24"/>
          <w:szCs w:val="24"/>
        </w:rPr>
      </w:pPr>
      <w:r w:rsidRPr="007E4AF9">
        <w:rPr>
          <w:rFonts w:ascii="Arial" w:hAnsi="Arial" w:cs="Arial"/>
          <w:sz w:val="24"/>
          <w:szCs w:val="24"/>
        </w:rPr>
        <w:t>Review current systems for ensuring children’s wishes and feelings are considered in care planning, and identify any gaps or areas for improvement.</w:t>
      </w:r>
    </w:p>
    <w:p w:rsidR="00E35DD0" w:rsidRPr="003430A2" w:rsidRDefault="00E35DD0" w:rsidP="00E35DD0">
      <w:pPr>
        <w:rPr>
          <w:rFonts w:ascii="Arial" w:hAnsi="Arial" w:cs="Arial"/>
          <w:b/>
          <w:color w:val="F26531"/>
          <w:sz w:val="24"/>
          <w:szCs w:val="24"/>
        </w:rPr>
      </w:pPr>
      <w:r w:rsidRPr="003430A2">
        <w:rPr>
          <w:rFonts w:ascii="Arial" w:hAnsi="Arial" w:cs="Arial"/>
          <w:b/>
          <w:color w:val="F26531"/>
          <w:sz w:val="24"/>
          <w:szCs w:val="24"/>
        </w:rPr>
        <w:t xml:space="preserve">Time Required </w:t>
      </w:r>
    </w:p>
    <w:p w:rsidR="00E35DD0" w:rsidRPr="00C6665D" w:rsidRDefault="00E35DD0" w:rsidP="00E35DD0">
      <w:pPr>
        <w:rPr>
          <w:rFonts w:ascii="Arial" w:eastAsia="Times New Roman" w:hAnsi="Arial" w:cs="Arial"/>
          <w:color w:val="000000"/>
          <w:sz w:val="24"/>
          <w:szCs w:val="24"/>
        </w:rPr>
      </w:pPr>
      <w:proofErr w:type="gramStart"/>
      <w:r>
        <w:rPr>
          <w:rFonts w:ascii="Arial" w:hAnsi="Arial" w:cs="Arial"/>
          <w:sz w:val="24"/>
          <w:szCs w:val="24"/>
        </w:rPr>
        <w:t>Two</w:t>
      </w:r>
      <w:r w:rsidRPr="00C6665D">
        <w:rPr>
          <w:rFonts w:ascii="Arial" w:hAnsi="Arial" w:cs="Arial"/>
          <w:sz w:val="24"/>
          <w:szCs w:val="24"/>
        </w:rPr>
        <w:t xml:space="preserve"> sessions of 45 minutes</w:t>
      </w:r>
      <w:r w:rsidR="00FE37E1">
        <w:rPr>
          <w:rFonts w:ascii="Arial" w:hAnsi="Arial" w:cs="Arial"/>
          <w:sz w:val="24"/>
          <w:szCs w:val="24"/>
        </w:rPr>
        <w:t xml:space="preserve"> - one to review the questions below and make actions, and one as follow-up.</w:t>
      </w:r>
      <w:proofErr w:type="gramEnd"/>
    </w:p>
    <w:p w:rsidR="00E35DD0" w:rsidRPr="003430A2" w:rsidRDefault="00E35DD0" w:rsidP="00E35DD0">
      <w:pPr>
        <w:rPr>
          <w:rFonts w:ascii="Arial" w:hAnsi="Arial" w:cs="Arial"/>
          <w:b/>
          <w:color w:val="F26531"/>
          <w:sz w:val="24"/>
          <w:szCs w:val="24"/>
        </w:rPr>
      </w:pPr>
      <w:r w:rsidRPr="003430A2">
        <w:rPr>
          <w:rFonts w:ascii="Arial" w:hAnsi="Arial" w:cs="Arial"/>
          <w:b/>
          <w:color w:val="F26531"/>
          <w:sz w:val="24"/>
          <w:szCs w:val="24"/>
        </w:rPr>
        <w:t xml:space="preserve">Process </w:t>
      </w:r>
    </w:p>
    <w:p w:rsidR="00E35DD0" w:rsidRDefault="000A6F79" w:rsidP="00E35DD0">
      <w:pPr>
        <w:rPr>
          <w:rFonts w:ascii="Arial" w:hAnsi="Arial" w:cs="Arial"/>
          <w:sz w:val="24"/>
          <w:szCs w:val="24"/>
        </w:rPr>
      </w:pPr>
      <w:r>
        <w:rPr>
          <w:rFonts w:ascii="Arial" w:hAnsi="Arial" w:cs="Arial"/>
          <w:sz w:val="24"/>
          <w:szCs w:val="24"/>
        </w:rPr>
        <w:t>T</w:t>
      </w:r>
      <w:r w:rsidR="00893C6A">
        <w:rPr>
          <w:rFonts w:ascii="Arial" w:hAnsi="Arial" w:cs="Arial"/>
          <w:sz w:val="24"/>
          <w:szCs w:val="24"/>
        </w:rPr>
        <w:t>hinking of your current approach, answer the following questions:</w:t>
      </w:r>
    </w:p>
    <w:p w:rsidR="007E306D" w:rsidRPr="005A3563" w:rsidRDefault="007E306D" w:rsidP="007E306D">
      <w:pPr>
        <w:pStyle w:val="ListParagraph"/>
        <w:numPr>
          <w:ilvl w:val="0"/>
          <w:numId w:val="3"/>
        </w:numPr>
        <w:ind w:left="284" w:hanging="284"/>
        <w:rPr>
          <w:rFonts w:ascii="Arial" w:hAnsi="Arial" w:cs="Arial"/>
          <w:sz w:val="24"/>
          <w:szCs w:val="24"/>
        </w:rPr>
      </w:pPr>
      <w:r w:rsidRPr="005A3563">
        <w:rPr>
          <w:rFonts w:ascii="Arial" w:hAnsi="Arial" w:cs="Arial"/>
          <w:sz w:val="24"/>
          <w:szCs w:val="24"/>
        </w:rPr>
        <w:t>How do you monitor each child</w:t>
      </w:r>
      <w:r>
        <w:rPr>
          <w:rFonts w:ascii="Arial" w:hAnsi="Arial" w:cs="Arial"/>
          <w:sz w:val="24"/>
          <w:szCs w:val="24"/>
        </w:rPr>
        <w:t>’</w:t>
      </w:r>
      <w:r w:rsidRPr="005A3563">
        <w:rPr>
          <w:rFonts w:ascii="Arial" w:hAnsi="Arial" w:cs="Arial"/>
          <w:sz w:val="24"/>
          <w:szCs w:val="24"/>
        </w:rPr>
        <w:t>s care plan to ensure their rights, wishes and feelings have been considered?</w:t>
      </w:r>
    </w:p>
    <w:p w:rsidR="007E306D" w:rsidRPr="005A3563" w:rsidRDefault="007E306D" w:rsidP="007E306D">
      <w:pPr>
        <w:pStyle w:val="ListParagraph"/>
        <w:numPr>
          <w:ilvl w:val="0"/>
          <w:numId w:val="3"/>
        </w:numPr>
        <w:ind w:left="284" w:hanging="284"/>
        <w:rPr>
          <w:rFonts w:ascii="Arial" w:hAnsi="Arial" w:cs="Arial"/>
          <w:sz w:val="24"/>
          <w:szCs w:val="24"/>
        </w:rPr>
      </w:pPr>
      <w:r w:rsidRPr="005A3563">
        <w:rPr>
          <w:rFonts w:ascii="Arial" w:hAnsi="Arial" w:cs="Arial"/>
          <w:sz w:val="24"/>
          <w:szCs w:val="24"/>
        </w:rPr>
        <w:t>What steps do you take to ensure that the child</w:t>
      </w:r>
      <w:r>
        <w:rPr>
          <w:rFonts w:ascii="Arial" w:hAnsi="Arial" w:cs="Arial"/>
          <w:sz w:val="24"/>
          <w:szCs w:val="24"/>
        </w:rPr>
        <w:t>’</w:t>
      </w:r>
      <w:r w:rsidRPr="005A3563">
        <w:rPr>
          <w:rFonts w:ascii="Arial" w:hAnsi="Arial" w:cs="Arial"/>
          <w:sz w:val="24"/>
          <w:szCs w:val="24"/>
        </w:rPr>
        <w:t>s wishes and feelings are reviewed on a regular basis?</w:t>
      </w:r>
    </w:p>
    <w:p w:rsidR="007E306D" w:rsidRPr="005A3563" w:rsidRDefault="007E306D" w:rsidP="007E306D">
      <w:pPr>
        <w:pStyle w:val="ListParagraph"/>
        <w:numPr>
          <w:ilvl w:val="0"/>
          <w:numId w:val="3"/>
        </w:numPr>
        <w:ind w:left="284" w:hanging="284"/>
        <w:rPr>
          <w:rFonts w:ascii="Arial" w:hAnsi="Arial" w:cs="Arial"/>
          <w:sz w:val="24"/>
          <w:szCs w:val="24"/>
        </w:rPr>
      </w:pPr>
      <w:r w:rsidRPr="005A3563">
        <w:rPr>
          <w:rFonts w:ascii="Arial" w:hAnsi="Arial" w:cs="Arial"/>
          <w:sz w:val="24"/>
          <w:szCs w:val="24"/>
        </w:rPr>
        <w:t>How do you bring areas of poor practice in relation to engaging children in families to the attention of senior managers?</w:t>
      </w:r>
    </w:p>
    <w:p w:rsidR="007E306D" w:rsidRDefault="007E306D" w:rsidP="007E306D">
      <w:pPr>
        <w:rPr>
          <w:rFonts w:ascii="Arial" w:hAnsi="Arial" w:cs="Arial"/>
          <w:b/>
          <w:sz w:val="24"/>
          <w:szCs w:val="24"/>
        </w:rPr>
      </w:pPr>
    </w:p>
    <w:p w:rsidR="007E4AF9" w:rsidRDefault="007E4AF9" w:rsidP="007E306D">
      <w:pPr>
        <w:pStyle w:val="Heading2"/>
        <w:rPr>
          <w:color w:val="F26531"/>
        </w:rPr>
        <w:sectPr w:rsidR="007E4AF9" w:rsidSect="00785A23">
          <w:pgSz w:w="11906" w:h="16838"/>
          <w:pgMar w:top="1843" w:right="1440" w:bottom="1440" w:left="1440" w:header="708" w:footer="708" w:gutter="0"/>
          <w:cols w:space="708"/>
          <w:docGrid w:linePitch="360"/>
        </w:sectPr>
      </w:pPr>
    </w:p>
    <w:p w:rsidR="007E306D" w:rsidRDefault="007E306D" w:rsidP="007E306D">
      <w:pPr>
        <w:pStyle w:val="Heading2"/>
        <w:rPr>
          <w:color w:val="F26531"/>
        </w:rPr>
      </w:pPr>
      <w:r w:rsidRPr="007E306D">
        <w:rPr>
          <w:color w:val="F26531"/>
        </w:rPr>
        <w:t xml:space="preserve">Case study </w:t>
      </w:r>
      <w:r w:rsidR="007E4AF9">
        <w:rPr>
          <w:color w:val="F26531"/>
        </w:rPr>
        <w:t>for social workers</w:t>
      </w:r>
      <w:r w:rsidRPr="007E306D">
        <w:rPr>
          <w:color w:val="F26531"/>
        </w:rPr>
        <w:t>– Dillon</w:t>
      </w:r>
    </w:p>
    <w:p w:rsidR="00E35DD0" w:rsidRPr="00C6665D" w:rsidRDefault="00E35DD0" w:rsidP="00E35DD0">
      <w:pPr>
        <w:rPr>
          <w:rFonts w:cs="Arial"/>
          <w:iCs/>
          <w:color w:val="F26531"/>
        </w:rPr>
      </w:pPr>
      <w:r w:rsidRPr="003430A2">
        <w:rPr>
          <w:rFonts w:ascii="Arial" w:hAnsi="Arial" w:cs="Arial"/>
          <w:b/>
          <w:color w:val="F26531"/>
          <w:sz w:val="24"/>
          <w:szCs w:val="24"/>
        </w:rPr>
        <w:t>Methods</w:t>
      </w:r>
      <w:r w:rsidRPr="00C6665D">
        <w:rPr>
          <w:rFonts w:cs="Arial"/>
          <w:color w:val="F26531"/>
        </w:rPr>
        <w:t xml:space="preserve"> </w:t>
      </w:r>
    </w:p>
    <w:p w:rsidR="00E35DD0" w:rsidRPr="00C6665D" w:rsidRDefault="00E35DD0" w:rsidP="00E35DD0">
      <w:pPr>
        <w:rPr>
          <w:rFonts w:ascii="Arial" w:eastAsia="Times New Roman" w:hAnsi="Arial" w:cs="Arial"/>
          <w:color w:val="000000"/>
          <w:sz w:val="24"/>
          <w:szCs w:val="24"/>
        </w:rPr>
      </w:pPr>
      <w:proofErr w:type="gramStart"/>
      <w:r>
        <w:rPr>
          <w:rFonts w:ascii="Arial" w:eastAsia="Times New Roman" w:hAnsi="Arial" w:cs="Arial"/>
          <w:color w:val="000000"/>
          <w:sz w:val="24"/>
          <w:szCs w:val="24"/>
        </w:rPr>
        <w:t xml:space="preserve">Suitable for a </w:t>
      </w:r>
      <w:r w:rsidRPr="00C6665D">
        <w:rPr>
          <w:rFonts w:ascii="Arial" w:eastAsia="Times New Roman" w:hAnsi="Arial" w:cs="Arial"/>
          <w:color w:val="000000"/>
          <w:sz w:val="24"/>
          <w:szCs w:val="24"/>
        </w:rPr>
        <w:t>small group discussion</w:t>
      </w:r>
      <w:r w:rsidR="00E009C4">
        <w:rPr>
          <w:rFonts w:ascii="Arial" w:eastAsia="Times New Roman" w:hAnsi="Arial" w:cs="Arial"/>
          <w:color w:val="000000"/>
          <w:sz w:val="24"/>
          <w:szCs w:val="24"/>
        </w:rPr>
        <w:t>.</w:t>
      </w:r>
      <w:proofErr w:type="gramEnd"/>
      <w:r w:rsidR="00E009C4">
        <w:rPr>
          <w:rFonts w:ascii="Arial" w:eastAsia="Times New Roman" w:hAnsi="Arial" w:cs="Arial"/>
          <w:color w:val="000000"/>
          <w:sz w:val="24"/>
          <w:szCs w:val="24"/>
        </w:rPr>
        <w:t xml:space="preserve"> </w:t>
      </w:r>
      <w:r>
        <w:rPr>
          <w:rFonts w:ascii="Arial" w:eastAsia="Times New Roman" w:hAnsi="Arial" w:cs="Arial"/>
          <w:color w:val="000000"/>
          <w:sz w:val="24"/>
          <w:szCs w:val="24"/>
        </w:rPr>
        <w:t>Individuals</w:t>
      </w:r>
      <w:r w:rsidRPr="00C6665D">
        <w:rPr>
          <w:rFonts w:ascii="Arial" w:eastAsia="Times New Roman" w:hAnsi="Arial" w:cs="Arial"/>
          <w:color w:val="000000"/>
          <w:sz w:val="24"/>
          <w:szCs w:val="24"/>
        </w:rPr>
        <w:t xml:space="preserve"> will need a</w:t>
      </w:r>
      <w:r>
        <w:rPr>
          <w:rFonts w:ascii="Arial" w:eastAsia="Times New Roman" w:hAnsi="Arial" w:cs="Arial"/>
          <w:color w:val="000000"/>
          <w:sz w:val="24"/>
          <w:szCs w:val="24"/>
        </w:rPr>
        <w:t xml:space="preserve"> copy of the case study for Dillon</w:t>
      </w:r>
      <w:r w:rsidRPr="00C6665D">
        <w:rPr>
          <w:rFonts w:ascii="Arial" w:eastAsia="Times New Roman" w:hAnsi="Arial" w:cs="Arial"/>
          <w:color w:val="000000"/>
          <w:sz w:val="24"/>
          <w:szCs w:val="24"/>
        </w:rPr>
        <w:t xml:space="preserve">.  </w:t>
      </w:r>
    </w:p>
    <w:p w:rsidR="00E35DD0" w:rsidRPr="003430A2" w:rsidRDefault="00E35DD0" w:rsidP="00E35DD0">
      <w:pPr>
        <w:rPr>
          <w:rFonts w:ascii="Arial" w:hAnsi="Arial" w:cs="Arial"/>
          <w:b/>
          <w:color w:val="F26531"/>
          <w:sz w:val="24"/>
          <w:szCs w:val="24"/>
        </w:rPr>
      </w:pPr>
      <w:r w:rsidRPr="003430A2">
        <w:rPr>
          <w:rFonts w:ascii="Arial" w:hAnsi="Arial" w:cs="Arial"/>
          <w:b/>
          <w:color w:val="F26531"/>
          <w:sz w:val="24"/>
          <w:szCs w:val="24"/>
        </w:rPr>
        <w:t xml:space="preserve">Learning Outcome </w:t>
      </w:r>
    </w:p>
    <w:p w:rsidR="00E35DD0" w:rsidRPr="00C6665D" w:rsidRDefault="00E35DD0" w:rsidP="00E35DD0">
      <w:pPr>
        <w:rPr>
          <w:rFonts w:ascii="Arial" w:eastAsia="Times New Roman" w:hAnsi="Arial" w:cs="Arial"/>
          <w:color w:val="000000"/>
          <w:sz w:val="24"/>
          <w:szCs w:val="24"/>
        </w:rPr>
      </w:pPr>
      <w:proofErr w:type="gramStart"/>
      <w:r w:rsidRPr="000233CF">
        <w:rPr>
          <w:rFonts w:ascii="Arial" w:eastAsia="Times New Roman" w:hAnsi="Arial" w:cs="Arial"/>
          <w:color w:val="000000"/>
          <w:sz w:val="24"/>
          <w:szCs w:val="24"/>
        </w:rPr>
        <w:t xml:space="preserve">To identify </w:t>
      </w:r>
      <w:r>
        <w:rPr>
          <w:rFonts w:ascii="Arial" w:eastAsia="Times New Roman" w:hAnsi="Arial" w:cs="Arial"/>
          <w:color w:val="000000"/>
          <w:sz w:val="24"/>
          <w:szCs w:val="24"/>
        </w:rPr>
        <w:t>appropriate communications styles and methods to support Dillon.</w:t>
      </w:r>
      <w:proofErr w:type="gramEnd"/>
    </w:p>
    <w:p w:rsidR="00E35DD0" w:rsidRPr="003430A2" w:rsidRDefault="00E35DD0" w:rsidP="00E35DD0">
      <w:pPr>
        <w:rPr>
          <w:rFonts w:ascii="Arial" w:hAnsi="Arial" w:cs="Arial"/>
          <w:b/>
          <w:color w:val="F26531"/>
          <w:sz w:val="24"/>
          <w:szCs w:val="24"/>
        </w:rPr>
      </w:pPr>
      <w:r w:rsidRPr="003430A2">
        <w:rPr>
          <w:rFonts w:ascii="Arial" w:hAnsi="Arial" w:cs="Arial"/>
          <w:b/>
          <w:color w:val="F26531"/>
          <w:sz w:val="24"/>
          <w:szCs w:val="24"/>
        </w:rPr>
        <w:t xml:space="preserve">Time Required </w:t>
      </w:r>
    </w:p>
    <w:p w:rsidR="00E35DD0" w:rsidRPr="00C6665D" w:rsidRDefault="00E35DD0" w:rsidP="00E35DD0">
      <w:pPr>
        <w:pStyle w:val="Subtitle"/>
        <w:rPr>
          <w:rFonts w:eastAsiaTheme="minorHAnsi" w:cs="Arial"/>
          <w:b w:val="0"/>
          <w:iCs w:val="0"/>
          <w:color w:val="auto"/>
          <w:spacing w:val="0"/>
          <w:lang w:eastAsia="en-US"/>
        </w:rPr>
      </w:pPr>
      <w:r w:rsidRPr="00C6665D">
        <w:rPr>
          <w:rFonts w:eastAsiaTheme="minorHAnsi" w:cs="Arial"/>
          <w:b w:val="0"/>
          <w:iCs w:val="0"/>
          <w:color w:val="auto"/>
          <w:spacing w:val="0"/>
          <w:lang w:eastAsia="en-US"/>
        </w:rPr>
        <w:t>30 minutes for discussion plus 15 minutes for feedback</w:t>
      </w:r>
    </w:p>
    <w:p w:rsidR="00E35DD0" w:rsidRPr="003430A2" w:rsidRDefault="00E35DD0" w:rsidP="00E35DD0">
      <w:pPr>
        <w:rPr>
          <w:rFonts w:ascii="Arial" w:hAnsi="Arial" w:cs="Arial"/>
          <w:b/>
          <w:color w:val="F26531"/>
          <w:sz w:val="24"/>
          <w:szCs w:val="24"/>
        </w:rPr>
      </w:pPr>
      <w:r w:rsidRPr="003430A2">
        <w:rPr>
          <w:rFonts w:ascii="Arial" w:hAnsi="Arial" w:cs="Arial"/>
          <w:b/>
          <w:color w:val="F26531"/>
          <w:sz w:val="24"/>
          <w:szCs w:val="24"/>
        </w:rPr>
        <w:t xml:space="preserve">Process </w:t>
      </w:r>
    </w:p>
    <w:p w:rsidR="00E35DD0" w:rsidRPr="00C6665D" w:rsidRDefault="00E35DD0" w:rsidP="00E35DD0">
      <w:pPr>
        <w:rPr>
          <w:rFonts w:ascii="Arial" w:eastAsia="Times New Roman" w:hAnsi="Arial" w:cs="Arial"/>
          <w:sz w:val="24"/>
          <w:szCs w:val="24"/>
        </w:rPr>
      </w:pPr>
      <w:r w:rsidRPr="00C6665D">
        <w:rPr>
          <w:rFonts w:ascii="Arial" w:eastAsia="Times New Roman" w:hAnsi="Arial" w:cs="Arial"/>
          <w:sz w:val="24"/>
          <w:szCs w:val="24"/>
        </w:rPr>
        <w:t xml:space="preserve">Give each group a hand-out of the case study for </w:t>
      </w:r>
      <w:r>
        <w:rPr>
          <w:rFonts w:ascii="Arial" w:eastAsia="Times New Roman" w:hAnsi="Arial" w:cs="Arial"/>
          <w:color w:val="000000"/>
          <w:sz w:val="24"/>
          <w:szCs w:val="24"/>
        </w:rPr>
        <w:t>Dillon</w:t>
      </w:r>
      <w:r w:rsidRPr="00C6665D">
        <w:rPr>
          <w:rFonts w:ascii="Arial" w:eastAsia="Times New Roman" w:hAnsi="Arial" w:cs="Arial"/>
          <w:sz w:val="24"/>
          <w:szCs w:val="24"/>
        </w:rPr>
        <w:t xml:space="preserve"> and ask each group to appoint someone to feedback their ideas.  </w:t>
      </w:r>
    </w:p>
    <w:p w:rsidR="00E35DD0" w:rsidRPr="00C6665D" w:rsidRDefault="00E35DD0" w:rsidP="00E35DD0">
      <w:pPr>
        <w:tabs>
          <w:tab w:val="left" w:pos="709"/>
        </w:tabs>
        <w:rPr>
          <w:rFonts w:ascii="Arial" w:eastAsia="Times New Roman" w:hAnsi="Arial" w:cs="Arial"/>
          <w:color w:val="000000"/>
          <w:sz w:val="24"/>
          <w:szCs w:val="24"/>
        </w:rPr>
      </w:pPr>
      <w:r w:rsidRPr="00C6665D">
        <w:rPr>
          <w:rFonts w:ascii="Arial" w:eastAsia="Times New Roman" w:hAnsi="Arial" w:cs="Arial"/>
          <w:color w:val="000000"/>
          <w:sz w:val="24"/>
          <w:szCs w:val="24"/>
        </w:rPr>
        <w:t xml:space="preserve">Ask the group to read the case study and answer the following questions.  </w:t>
      </w:r>
    </w:p>
    <w:p w:rsidR="007E306D" w:rsidRPr="007E306D" w:rsidRDefault="007E306D" w:rsidP="007E306D">
      <w:pPr>
        <w:pStyle w:val="ListParagraph"/>
        <w:numPr>
          <w:ilvl w:val="0"/>
          <w:numId w:val="5"/>
        </w:numPr>
        <w:ind w:left="284" w:hanging="284"/>
        <w:rPr>
          <w:rFonts w:ascii="Arial" w:hAnsi="Arial" w:cs="Arial"/>
          <w:sz w:val="24"/>
          <w:szCs w:val="24"/>
        </w:rPr>
      </w:pPr>
      <w:r w:rsidRPr="007E306D">
        <w:rPr>
          <w:rFonts w:ascii="Arial" w:hAnsi="Arial" w:cs="Arial"/>
          <w:sz w:val="24"/>
          <w:szCs w:val="24"/>
        </w:rPr>
        <w:t>What communication methods would you consider using with Dillon to make sure that he is able to express his wishes and feelings, given his developmental delay?</w:t>
      </w:r>
    </w:p>
    <w:p w:rsidR="007E306D" w:rsidRPr="007E306D" w:rsidRDefault="007E306D" w:rsidP="007E306D">
      <w:pPr>
        <w:pStyle w:val="ListParagraph"/>
        <w:numPr>
          <w:ilvl w:val="0"/>
          <w:numId w:val="5"/>
        </w:numPr>
        <w:ind w:left="284" w:hanging="284"/>
        <w:rPr>
          <w:rFonts w:ascii="Arial" w:hAnsi="Arial" w:cs="Arial"/>
          <w:sz w:val="24"/>
          <w:szCs w:val="24"/>
        </w:rPr>
      </w:pPr>
      <w:r w:rsidRPr="007E306D">
        <w:rPr>
          <w:rFonts w:ascii="Arial" w:hAnsi="Arial" w:cs="Arial"/>
          <w:sz w:val="24"/>
          <w:szCs w:val="24"/>
        </w:rPr>
        <w:t>How will you support the foster carers in managing Dillon if he becomes upset about seeing his birth mother?</w:t>
      </w:r>
    </w:p>
    <w:p w:rsidR="007E306D" w:rsidRPr="007E306D" w:rsidRDefault="007E306D" w:rsidP="007E306D">
      <w:pPr>
        <w:pStyle w:val="ListParagraph"/>
        <w:numPr>
          <w:ilvl w:val="0"/>
          <w:numId w:val="5"/>
        </w:numPr>
        <w:ind w:left="284" w:hanging="284"/>
        <w:rPr>
          <w:rFonts w:ascii="Arial" w:hAnsi="Arial" w:cs="Arial"/>
          <w:sz w:val="24"/>
          <w:szCs w:val="24"/>
        </w:rPr>
      </w:pPr>
      <w:r w:rsidRPr="007E306D">
        <w:rPr>
          <w:rFonts w:ascii="Arial" w:hAnsi="Arial" w:cs="Arial"/>
          <w:sz w:val="24"/>
          <w:szCs w:val="24"/>
        </w:rPr>
        <w:t>What steps would you take to gather information effectively from Dillon’s birth mother?</w:t>
      </w:r>
    </w:p>
    <w:p w:rsidR="007E306D" w:rsidRPr="007E306D" w:rsidRDefault="007E306D" w:rsidP="007E306D">
      <w:pPr>
        <w:pStyle w:val="ListParagraph"/>
        <w:numPr>
          <w:ilvl w:val="0"/>
          <w:numId w:val="5"/>
        </w:numPr>
        <w:ind w:left="284" w:hanging="284"/>
        <w:rPr>
          <w:rFonts w:ascii="Arial" w:hAnsi="Arial" w:cs="Arial"/>
          <w:sz w:val="24"/>
          <w:szCs w:val="24"/>
        </w:rPr>
      </w:pPr>
      <w:r w:rsidRPr="007E306D">
        <w:rPr>
          <w:rFonts w:ascii="Arial" w:hAnsi="Arial" w:cs="Arial"/>
          <w:sz w:val="24"/>
          <w:szCs w:val="24"/>
        </w:rPr>
        <w:t>How would you convey this information to Dillon?</w:t>
      </w:r>
    </w:p>
    <w:p w:rsidR="007E306D" w:rsidRPr="007E306D" w:rsidRDefault="007E306D" w:rsidP="007E306D">
      <w:pPr>
        <w:pStyle w:val="ListParagraph"/>
        <w:numPr>
          <w:ilvl w:val="0"/>
          <w:numId w:val="5"/>
        </w:numPr>
        <w:ind w:left="284" w:hanging="284"/>
        <w:rPr>
          <w:rFonts w:ascii="Arial" w:hAnsi="Arial" w:cs="Arial"/>
          <w:sz w:val="24"/>
          <w:szCs w:val="24"/>
        </w:rPr>
      </w:pPr>
      <w:r w:rsidRPr="007E306D">
        <w:rPr>
          <w:rFonts w:ascii="Arial" w:hAnsi="Arial" w:cs="Arial"/>
          <w:sz w:val="24"/>
          <w:szCs w:val="24"/>
        </w:rPr>
        <w:t>How will you support Dillon if contact goes ahead?</w:t>
      </w:r>
    </w:p>
    <w:p w:rsidR="007E4AF9" w:rsidRDefault="007E4AF9" w:rsidP="00E35DD0">
      <w:pPr>
        <w:sectPr w:rsidR="007E4AF9" w:rsidSect="00785A23">
          <w:headerReference w:type="default" r:id="rId10"/>
          <w:pgSz w:w="11906" w:h="16838"/>
          <w:pgMar w:top="1843" w:right="1440" w:bottom="1440" w:left="1440" w:header="708" w:footer="708" w:gutter="0"/>
          <w:cols w:space="708"/>
          <w:docGrid w:linePitch="360"/>
        </w:sectPr>
      </w:pPr>
    </w:p>
    <w:p w:rsidR="007E4AF9" w:rsidRDefault="007E4AF9" w:rsidP="007E4AF9">
      <w:pPr>
        <w:pStyle w:val="Heading2"/>
        <w:rPr>
          <w:color w:val="F26531"/>
        </w:rPr>
      </w:pPr>
      <w:r w:rsidRPr="007E306D">
        <w:rPr>
          <w:color w:val="F26531"/>
        </w:rPr>
        <w:t xml:space="preserve">Case study </w:t>
      </w:r>
      <w:r>
        <w:rPr>
          <w:color w:val="F26531"/>
        </w:rPr>
        <w:t>for foster carers and adopters</w:t>
      </w:r>
      <w:r w:rsidRPr="007E306D">
        <w:rPr>
          <w:color w:val="F26531"/>
        </w:rPr>
        <w:t>– Dillon</w:t>
      </w:r>
    </w:p>
    <w:p w:rsidR="007E4AF9" w:rsidRPr="00C6665D" w:rsidRDefault="007E4AF9" w:rsidP="007E4AF9">
      <w:pPr>
        <w:rPr>
          <w:rFonts w:cs="Arial"/>
          <w:iCs/>
          <w:color w:val="F26531"/>
        </w:rPr>
      </w:pPr>
      <w:r w:rsidRPr="003430A2">
        <w:rPr>
          <w:rFonts w:ascii="Arial" w:hAnsi="Arial" w:cs="Arial"/>
          <w:b/>
          <w:color w:val="F26531"/>
          <w:sz w:val="24"/>
          <w:szCs w:val="24"/>
        </w:rPr>
        <w:t>Methods</w:t>
      </w:r>
      <w:r w:rsidRPr="00C6665D">
        <w:rPr>
          <w:rFonts w:cs="Arial"/>
          <w:color w:val="F26531"/>
        </w:rPr>
        <w:t xml:space="preserve"> </w:t>
      </w:r>
    </w:p>
    <w:p w:rsidR="007E4AF9" w:rsidRPr="00C6665D" w:rsidRDefault="007E4AF9" w:rsidP="007E4AF9">
      <w:pPr>
        <w:rPr>
          <w:rFonts w:ascii="Arial" w:eastAsia="Times New Roman" w:hAnsi="Arial" w:cs="Arial"/>
          <w:color w:val="000000"/>
          <w:sz w:val="24"/>
          <w:szCs w:val="24"/>
        </w:rPr>
      </w:pPr>
      <w:proofErr w:type="gramStart"/>
      <w:r>
        <w:rPr>
          <w:rFonts w:ascii="Arial" w:eastAsia="Times New Roman" w:hAnsi="Arial" w:cs="Arial"/>
          <w:color w:val="000000"/>
          <w:sz w:val="24"/>
          <w:szCs w:val="24"/>
        </w:rPr>
        <w:t xml:space="preserve">Suitable for a </w:t>
      </w:r>
      <w:r w:rsidRPr="00C6665D">
        <w:rPr>
          <w:rFonts w:ascii="Arial" w:eastAsia="Times New Roman" w:hAnsi="Arial" w:cs="Arial"/>
          <w:color w:val="000000"/>
          <w:sz w:val="24"/>
          <w:szCs w:val="24"/>
        </w:rPr>
        <w:t>small group discussion</w:t>
      </w:r>
      <w:r>
        <w:rPr>
          <w:rFonts w:ascii="Arial" w:eastAsia="Times New Roman" w:hAnsi="Arial" w:cs="Arial"/>
          <w:color w:val="000000"/>
          <w:sz w:val="24"/>
          <w:szCs w:val="24"/>
        </w:rPr>
        <w:t>.</w:t>
      </w:r>
      <w:proofErr w:type="gramEnd"/>
      <w:r>
        <w:rPr>
          <w:rFonts w:ascii="Arial" w:eastAsia="Times New Roman" w:hAnsi="Arial" w:cs="Arial"/>
          <w:color w:val="000000"/>
          <w:sz w:val="24"/>
          <w:szCs w:val="24"/>
        </w:rPr>
        <w:t xml:space="preserve">  Individuals</w:t>
      </w:r>
      <w:r w:rsidRPr="00C6665D">
        <w:rPr>
          <w:rFonts w:ascii="Arial" w:eastAsia="Times New Roman" w:hAnsi="Arial" w:cs="Arial"/>
          <w:color w:val="000000"/>
          <w:sz w:val="24"/>
          <w:szCs w:val="24"/>
        </w:rPr>
        <w:t xml:space="preserve"> will need a</w:t>
      </w:r>
      <w:r>
        <w:rPr>
          <w:rFonts w:ascii="Arial" w:eastAsia="Times New Roman" w:hAnsi="Arial" w:cs="Arial"/>
          <w:color w:val="000000"/>
          <w:sz w:val="24"/>
          <w:szCs w:val="24"/>
        </w:rPr>
        <w:t xml:space="preserve"> copy of the case study for Dillon</w:t>
      </w:r>
      <w:r w:rsidRPr="00C6665D">
        <w:rPr>
          <w:rFonts w:ascii="Arial" w:eastAsia="Times New Roman" w:hAnsi="Arial" w:cs="Arial"/>
          <w:color w:val="000000"/>
          <w:sz w:val="24"/>
          <w:szCs w:val="24"/>
        </w:rPr>
        <w:t xml:space="preserve">.  </w:t>
      </w:r>
    </w:p>
    <w:p w:rsidR="007E4AF9" w:rsidRPr="003430A2" w:rsidRDefault="007E4AF9" w:rsidP="007E4AF9">
      <w:pPr>
        <w:rPr>
          <w:rFonts w:ascii="Arial" w:hAnsi="Arial" w:cs="Arial"/>
          <w:b/>
          <w:color w:val="F26531"/>
          <w:sz w:val="24"/>
          <w:szCs w:val="24"/>
        </w:rPr>
      </w:pPr>
      <w:r w:rsidRPr="003430A2">
        <w:rPr>
          <w:rFonts w:ascii="Arial" w:hAnsi="Arial" w:cs="Arial"/>
          <w:b/>
          <w:color w:val="F26531"/>
          <w:sz w:val="24"/>
          <w:szCs w:val="24"/>
        </w:rPr>
        <w:t xml:space="preserve">Learning Outcome </w:t>
      </w:r>
    </w:p>
    <w:p w:rsidR="007E4AF9" w:rsidRPr="00C6665D" w:rsidRDefault="007E4AF9" w:rsidP="007E4AF9">
      <w:pPr>
        <w:rPr>
          <w:rFonts w:ascii="Arial" w:eastAsia="Times New Roman" w:hAnsi="Arial" w:cs="Arial"/>
          <w:color w:val="000000"/>
          <w:sz w:val="24"/>
          <w:szCs w:val="24"/>
        </w:rPr>
      </w:pPr>
      <w:proofErr w:type="gramStart"/>
      <w:r w:rsidRPr="000233CF">
        <w:rPr>
          <w:rFonts w:ascii="Arial" w:eastAsia="Times New Roman" w:hAnsi="Arial" w:cs="Arial"/>
          <w:color w:val="000000"/>
          <w:sz w:val="24"/>
          <w:szCs w:val="24"/>
        </w:rPr>
        <w:t xml:space="preserve">To identify </w:t>
      </w:r>
      <w:r>
        <w:rPr>
          <w:rFonts w:ascii="Arial" w:eastAsia="Times New Roman" w:hAnsi="Arial" w:cs="Arial"/>
          <w:color w:val="000000"/>
          <w:sz w:val="24"/>
          <w:szCs w:val="24"/>
        </w:rPr>
        <w:t>appropriate communications styles and methods to support Dillon.</w:t>
      </w:r>
      <w:proofErr w:type="gramEnd"/>
    </w:p>
    <w:p w:rsidR="007E4AF9" w:rsidRPr="003430A2" w:rsidRDefault="007E4AF9" w:rsidP="007E4AF9">
      <w:pPr>
        <w:rPr>
          <w:rFonts w:ascii="Arial" w:hAnsi="Arial" w:cs="Arial"/>
          <w:b/>
          <w:color w:val="F26531"/>
          <w:sz w:val="24"/>
          <w:szCs w:val="24"/>
        </w:rPr>
      </w:pPr>
      <w:r w:rsidRPr="003430A2">
        <w:rPr>
          <w:rFonts w:ascii="Arial" w:hAnsi="Arial" w:cs="Arial"/>
          <w:b/>
          <w:color w:val="F26531"/>
          <w:sz w:val="24"/>
          <w:szCs w:val="24"/>
        </w:rPr>
        <w:t xml:space="preserve">Time Required </w:t>
      </w:r>
    </w:p>
    <w:p w:rsidR="007E4AF9" w:rsidRPr="00C6665D" w:rsidRDefault="007E4AF9" w:rsidP="007E4AF9">
      <w:pPr>
        <w:pStyle w:val="Subtitle"/>
        <w:rPr>
          <w:rFonts w:eastAsiaTheme="minorHAnsi" w:cs="Arial"/>
          <w:b w:val="0"/>
          <w:iCs w:val="0"/>
          <w:color w:val="auto"/>
          <w:spacing w:val="0"/>
          <w:lang w:eastAsia="en-US"/>
        </w:rPr>
      </w:pPr>
      <w:r w:rsidRPr="00C6665D">
        <w:rPr>
          <w:rFonts w:eastAsiaTheme="minorHAnsi" w:cs="Arial"/>
          <w:b w:val="0"/>
          <w:iCs w:val="0"/>
          <w:color w:val="auto"/>
          <w:spacing w:val="0"/>
          <w:lang w:eastAsia="en-US"/>
        </w:rPr>
        <w:t>30 minutes for discussion plus 15 minutes for feedback</w:t>
      </w:r>
    </w:p>
    <w:p w:rsidR="007E4AF9" w:rsidRPr="003430A2" w:rsidRDefault="007E4AF9" w:rsidP="007E4AF9">
      <w:pPr>
        <w:rPr>
          <w:rFonts w:ascii="Arial" w:hAnsi="Arial" w:cs="Arial"/>
          <w:b/>
          <w:color w:val="F26531"/>
          <w:sz w:val="24"/>
          <w:szCs w:val="24"/>
        </w:rPr>
      </w:pPr>
      <w:r w:rsidRPr="003430A2">
        <w:rPr>
          <w:rFonts w:ascii="Arial" w:hAnsi="Arial" w:cs="Arial"/>
          <w:b/>
          <w:color w:val="F26531"/>
          <w:sz w:val="24"/>
          <w:szCs w:val="24"/>
        </w:rPr>
        <w:t xml:space="preserve">Process </w:t>
      </w:r>
    </w:p>
    <w:p w:rsidR="007E4AF9" w:rsidRPr="00C6665D" w:rsidRDefault="007E4AF9" w:rsidP="007E4AF9">
      <w:pPr>
        <w:rPr>
          <w:rFonts w:ascii="Arial" w:eastAsia="Times New Roman" w:hAnsi="Arial" w:cs="Arial"/>
          <w:sz w:val="24"/>
          <w:szCs w:val="24"/>
        </w:rPr>
      </w:pPr>
      <w:r w:rsidRPr="00C6665D">
        <w:rPr>
          <w:rFonts w:ascii="Arial" w:eastAsia="Times New Roman" w:hAnsi="Arial" w:cs="Arial"/>
          <w:sz w:val="24"/>
          <w:szCs w:val="24"/>
        </w:rPr>
        <w:t xml:space="preserve">Give each group a hand-out of the case study for </w:t>
      </w:r>
      <w:r>
        <w:rPr>
          <w:rFonts w:ascii="Arial" w:eastAsia="Times New Roman" w:hAnsi="Arial" w:cs="Arial"/>
          <w:color w:val="000000"/>
          <w:sz w:val="24"/>
          <w:szCs w:val="24"/>
        </w:rPr>
        <w:t>Dillon</w:t>
      </w:r>
      <w:r w:rsidRPr="00C6665D">
        <w:rPr>
          <w:rFonts w:ascii="Arial" w:eastAsia="Times New Roman" w:hAnsi="Arial" w:cs="Arial"/>
          <w:sz w:val="24"/>
          <w:szCs w:val="24"/>
        </w:rPr>
        <w:t xml:space="preserve"> and ask each group to appoint someone to feedback their ideas.  </w:t>
      </w:r>
    </w:p>
    <w:p w:rsidR="007E4AF9" w:rsidRPr="00C6665D" w:rsidRDefault="007E4AF9" w:rsidP="007E4AF9">
      <w:pPr>
        <w:tabs>
          <w:tab w:val="left" w:pos="709"/>
        </w:tabs>
        <w:rPr>
          <w:rFonts w:ascii="Arial" w:eastAsia="Times New Roman" w:hAnsi="Arial" w:cs="Arial"/>
          <w:color w:val="000000"/>
          <w:sz w:val="24"/>
          <w:szCs w:val="24"/>
        </w:rPr>
      </w:pPr>
      <w:r w:rsidRPr="00C6665D">
        <w:rPr>
          <w:rFonts w:ascii="Arial" w:eastAsia="Times New Roman" w:hAnsi="Arial" w:cs="Arial"/>
          <w:color w:val="000000"/>
          <w:sz w:val="24"/>
          <w:szCs w:val="24"/>
        </w:rPr>
        <w:t xml:space="preserve">Ask the group to read the case study and answer the following questions.  </w:t>
      </w:r>
    </w:p>
    <w:p w:rsidR="007E4AF9" w:rsidRPr="007E306D" w:rsidRDefault="007E4AF9" w:rsidP="007E4AF9">
      <w:pPr>
        <w:pStyle w:val="ListParagraph"/>
        <w:numPr>
          <w:ilvl w:val="0"/>
          <w:numId w:val="8"/>
        </w:numPr>
        <w:ind w:left="284" w:hanging="284"/>
        <w:rPr>
          <w:rFonts w:ascii="Arial" w:hAnsi="Arial" w:cs="Arial"/>
          <w:sz w:val="24"/>
          <w:szCs w:val="24"/>
        </w:rPr>
      </w:pPr>
      <w:r w:rsidRPr="007E306D">
        <w:rPr>
          <w:rFonts w:ascii="Arial" w:hAnsi="Arial" w:cs="Arial"/>
          <w:sz w:val="24"/>
          <w:szCs w:val="24"/>
        </w:rPr>
        <w:t>What communication methods would you consider using with Dillon to make sure that he is able to express his wishes and feelings, given his developmental delay?</w:t>
      </w:r>
    </w:p>
    <w:p w:rsidR="007E4AF9" w:rsidRPr="007E306D" w:rsidRDefault="007E4AF9" w:rsidP="007E4AF9">
      <w:pPr>
        <w:pStyle w:val="ListParagraph"/>
        <w:numPr>
          <w:ilvl w:val="0"/>
          <w:numId w:val="8"/>
        </w:numPr>
        <w:ind w:left="284" w:hanging="284"/>
        <w:rPr>
          <w:rFonts w:ascii="Arial" w:hAnsi="Arial" w:cs="Arial"/>
          <w:sz w:val="24"/>
          <w:szCs w:val="24"/>
        </w:rPr>
      </w:pPr>
      <w:r w:rsidRPr="007E306D">
        <w:rPr>
          <w:rFonts w:ascii="Arial" w:hAnsi="Arial" w:cs="Arial"/>
          <w:sz w:val="24"/>
          <w:szCs w:val="24"/>
        </w:rPr>
        <w:t>How will you support Dillon?</w:t>
      </w:r>
    </w:p>
    <w:p w:rsidR="007E4AF9" w:rsidRPr="007E4AF9" w:rsidRDefault="007E4AF9" w:rsidP="007E4AF9">
      <w:pPr>
        <w:rPr>
          <w:rFonts w:ascii="Arial" w:hAnsi="Arial" w:cs="Arial"/>
          <w:sz w:val="24"/>
          <w:szCs w:val="24"/>
        </w:rPr>
      </w:pPr>
    </w:p>
    <w:p w:rsidR="001C76E1" w:rsidRDefault="001C76E1" w:rsidP="00E35DD0">
      <w:pPr>
        <w:rPr>
          <w:rFonts w:ascii="Arial" w:hAnsi="Arial" w:cs="Arial"/>
          <w:sz w:val="24"/>
          <w:szCs w:val="24"/>
        </w:rPr>
        <w:sectPr w:rsidR="001C76E1" w:rsidSect="00785A23">
          <w:pgSz w:w="11906" w:h="16838"/>
          <w:pgMar w:top="1843" w:right="1440" w:bottom="1440" w:left="1440" w:header="708" w:footer="708" w:gutter="0"/>
          <w:cols w:space="708"/>
          <w:docGrid w:linePitch="360"/>
        </w:sectPr>
      </w:pPr>
    </w:p>
    <w:p w:rsidR="003D70E2" w:rsidRPr="003D70E2" w:rsidRDefault="003D70E2" w:rsidP="003D70E2">
      <w:pPr>
        <w:rPr>
          <w:rFonts w:ascii="Arial" w:hAnsi="Arial" w:cs="Arial"/>
          <w:b/>
          <w:color w:val="F26531"/>
          <w:sz w:val="24"/>
          <w:szCs w:val="24"/>
        </w:rPr>
      </w:pPr>
      <w:r w:rsidRPr="003D70E2">
        <w:rPr>
          <w:rFonts w:ascii="Arial" w:hAnsi="Arial" w:cs="Arial"/>
          <w:b/>
          <w:color w:val="F26531"/>
          <w:sz w:val="24"/>
          <w:szCs w:val="24"/>
        </w:rPr>
        <w:t xml:space="preserve">Emotional work with young people    </w:t>
      </w:r>
    </w:p>
    <w:p w:rsidR="003D70E2" w:rsidRPr="003D70E2" w:rsidRDefault="003D70E2" w:rsidP="003D70E2">
      <w:pPr>
        <w:rPr>
          <w:rFonts w:ascii="Arial" w:hAnsi="Arial" w:cs="Arial"/>
          <w:b/>
          <w:color w:val="000000"/>
          <w:sz w:val="24"/>
          <w:szCs w:val="24"/>
        </w:rPr>
      </w:pPr>
      <w:r w:rsidRPr="003D70E2">
        <w:rPr>
          <w:rFonts w:ascii="Arial" w:hAnsi="Arial" w:cs="Arial"/>
          <w:b/>
          <w:color w:val="F26531"/>
          <w:sz w:val="24"/>
          <w:szCs w:val="24"/>
        </w:rPr>
        <w:t xml:space="preserve">Methods </w:t>
      </w:r>
      <w:r w:rsidRPr="003D70E2">
        <w:rPr>
          <w:rFonts w:ascii="Arial" w:hAnsi="Arial" w:cs="Arial"/>
          <w:b/>
          <w:color w:val="000000"/>
          <w:sz w:val="24"/>
          <w:szCs w:val="24"/>
        </w:rPr>
        <w:t xml:space="preserve"> </w:t>
      </w:r>
    </w:p>
    <w:p w:rsidR="003D70E2" w:rsidRPr="003D70E2" w:rsidRDefault="003D70E2" w:rsidP="003D70E2">
      <w:pPr>
        <w:rPr>
          <w:rFonts w:ascii="Arial" w:hAnsi="Arial" w:cs="Arial"/>
          <w:color w:val="000000"/>
          <w:sz w:val="24"/>
          <w:szCs w:val="24"/>
        </w:rPr>
      </w:pPr>
      <w:proofErr w:type="gramStart"/>
      <w:r w:rsidRPr="003D70E2">
        <w:rPr>
          <w:rFonts w:ascii="Arial" w:hAnsi="Arial" w:cs="Arial"/>
          <w:color w:val="000000"/>
          <w:sz w:val="24"/>
          <w:szCs w:val="24"/>
        </w:rPr>
        <w:t>Suitable for a facilitated workshop.</w:t>
      </w:r>
      <w:proofErr w:type="gramEnd"/>
      <w:r w:rsidRPr="003D70E2">
        <w:rPr>
          <w:rFonts w:ascii="Arial" w:hAnsi="Arial" w:cs="Arial"/>
          <w:color w:val="000000"/>
          <w:sz w:val="24"/>
          <w:szCs w:val="24"/>
        </w:rPr>
        <w:t xml:space="preserve"> </w:t>
      </w:r>
    </w:p>
    <w:p w:rsidR="003D70E2" w:rsidRPr="003D70E2" w:rsidRDefault="003D70E2" w:rsidP="003D70E2">
      <w:pPr>
        <w:autoSpaceDE w:val="0"/>
        <w:autoSpaceDN w:val="0"/>
        <w:adjustRightInd w:val="0"/>
        <w:rPr>
          <w:rFonts w:ascii="Arial" w:hAnsi="Arial" w:cs="Arial"/>
          <w:b/>
          <w:color w:val="000000"/>
          <w:sz w:val="24"/>
          <w:szCs w:val="24"/>
        </w:rPr>
      </w:pPr>
      <w:r w:rsidRPr="003D70E2">
        <w:rPr>
          <w:rFonts w:ascii="Arial" w:hAnsi="Arial" w:cs="Arial"/>
          <w:b/>
          <w:color w:val="F26531"/>
          <w:sz w:val="24"/>
          <w:szCs w:val="24"/>
        </w:rPr>
        <w:t>Learning Outcomes</w:t>
      </w:r>
      <w:r w:rsidRPr="003D70E2">
        <w:rPr>
          <w:rFonts w:ascii="Arial" w:hAnsi="Arial" w:cs="Arial"/>
          <w:b/>
          <w:color w:val="000000"/>
          <w:sz w:val="24"/>
          <w:szCs w:val="24"/>
        </w:rPr>
        <w:t xml:space="preserve"> </w:t>
      </w:r>
    </w:p>
    <w:p w:rsidR="003D70E2" w:rsidRPr="003D70E2" w:rsidRDefault="003D70E2" w:rsidP="003D70E2">
      <w:pPr>
        <w:pStyle w:val="ListParagraph"/>
        <w:numPr>
          <w:ilvl w:val="0"/>
          <w:numId w:val="9"/>
        </w:numPr>
        <w:autoSpaceDE w:val="0"/>
        <w:autoSpaceDN w:val="0"/>
        <w:adjustRightInd w:val="0"/>
        <w:ind w:left="284" w:hanging="284"/>
        <w:rPr>
          <w:rFonts w:ascii="Arial" w:hAnsi="Arial" w:cs="Arial"/>
          <w:sz w:val="24"/>
          <w:szCs w:val="24"/>
        </w:rPr>
      </w:pPr>
      <w:r w:rsidRPr="003D70E2">
        <w:rPr>
          <w:rFonts w:ascii="Arial" w:hAnsi="Arial" w:cs="Arial"/>
          <w:sz w:val="24"/>
          <w:szCs w:val="24"/>
        </w:rPr>
        <w:t>To develop awareness of the importance of listening and the qualities/skills required to listen effectively.</w:t>
      </w:r>
    </w:p>
    <w:p w:rsidR="003D70E2" w:rsidRPr="003D70E2" w:rsidRDefault="003D70E2" w:rsidP="003D70E2">
      <w:pPr>
        <w:pStyle w:val="ListParagraph"/>
        <w:numPr>
          <w:ilvl w:val="0"/>
          <w:numId w:val="9"/>
        </w:numPr>
        <w:autoSpaceDE w:val="0"/>
        <w:autoSpaceDN w:val="0"/>
        <w:adjustRightInd w:val="0"/>
        <w:ind w:left="284" w:hanging="284"/>
        <w:rPr>
          <w:rFonts w:ascii="Arial" w:hAnsi="Arial" w:cs="Arial"/>
          <w:sz w:val="24"/>
          <w:szCs w:val="24"/>
        </w:rPr>
      </w:pPr>
      <w:r w:rsidRPr="003D70E2">
        <w:rPr>
          <w:rFonts w:ascii="Arial" w:hAnsi="Arial" w:cs="Arial"/>
          <w:sz w:val="24"/>
          <w:szCs w:val="24"/>
        </w:rPr>
        <w:t>To understand the impact of past experience on the ability to listen.</w:t>
      </w:r>
    </w:p>
    <w:p w:rsidR="003D70E2" w:rsidRPr="003D70E2" w:rsidRDefault="003D70E2" w:rsidP="003D70E2">
      <w:pPr>
        <w:pStyle w:val="ListParagraph"/>
        <w:numPr>
          <w:ilvl w:val="0"/>
          <w:numId w:val="9"/>
        </w:numPr>
        <w:autoSpaceDE w:val="0"/>
        <w:autoSpaceDN w:val="0"/>
        <w:adjustRightInd w:val="0"/>
        <w:ind w:left="284" w:hanging="284"/>
        <w:rPr>
          <w:rFonts w:ascii="Arial" w:hAnsi="Arial" w:cs="Arial"/>
          <w:sz w:val="24"/>
          <w:szCs w:val="24"/>
        </w:rPr>
      </w:pPr>
      <w:r w:rsidRPr="003D70E2">
        <w:rPr>
          <w:rFonts w:ascii="Arial" w:hAnsi="Arial" w:cs="Arial"/>
          <w:sz w:val="24"/>
          <w:szCs w:val="24"/>
        </w:rPr>
        <w:t>To develop knowledge and understanding of how to talk with young people about the possibility of seeking additional help.</w:t>
      </w:r>
    </w:p>
    <w:p w:rsidR="003D70E2" w:rsidRPr="003D70E2" w:rsidRDefault="003D70E2" w:rsidP="003D70E2">
      <w:pPr>
        <w:pStyle w:val="ListParagraph"/>
        <w:numPr>
          <w:ilvl w:val="0"/>
          <w:numId w:val="9"/>
        </w:numPr>
        <w:autoSpaceDE w:val="0"/>
        <w:autoSpaceDN w:val="0"/>
        <w:adjustRightInd w:val="0"/>
        <w:ind w:left="284" w:hanging="284"/>
        <w:rPr>
          <w:rFonts w:ascii="Arial" w:hAnsi="Arial" w:cs="Arial"/>
          <w:sz w:val="24"/>
          <w:szCs w:val="24"/>
        </w:rPr>
      </w:pPr>
      <w:r w:rsidRPr="003D70E2">
        <w:rPr>
          <w:rFonts w:ascii="Arial" w:hAnsi="Arial" w:cs="Arial"/>
          <w:sz w:val="24"/>
          <w:szCs w:val="24"/>
        </w:rPr>
        <w:t>To develop an appreciation of both the carer’s relationship with the child or young person and that of others.</w:t>
      </w:r>
    </w:p>
    <w:p w:rsidR="003D70E2" w:rsidRPr="003D70E2" w:rsidRDefault="003D70E2" w:rsidP="003D70E2">
      <w:pPr>
        <w:rPr>
          <w:rFonts w:ascii="Arial" w:hAnsi="Arial" w:cs="Arial"/>
          <w:b/>
          <w:color w:val="000000"/>
          <w:sz w:val="24"/>
          <w:szCs w:val="24"/>
        </w:rPr>
      </w:pPr>
      <w:r w:rsidRPr="003D70E2">
        <w:rPr>
          <w:rFonts w:ascii="Arial" w:hAnsi="Arial" w:cs="Arial"/>
          <w:b/>
          <w:color w:val="F26531"/>
          <w:sz w:val="24"/>
          <w:szCs w:val="24"/>
        </w:rPr>
        <w:t>Time Required</w:t>
      </w:r>
      <w:r w:rsidRPr="003D70E2">
        <w:rPr>
          <w:rFonts w:ascii="Arial" w:hAnsi="Arial" w:cs="Arial"/>
          <w:b/>
          <w:color w:val="000000"/>
          <w:sz w:val="24"/>
          <w:szCs w:val="24"/>
        </w:rPr>
        <w:t xml:space="preserve"> </w:t>
      </w:r>
    </w:p>
    <w:p w:rsidR="003D70E2" w:rsidRPr="003D70E2" w:rsidRDefault="003D70E2" w:rsidP="003D70E2">
      <w:pPr>
        <w:rPr>
          <w:rFonts w:ascii="Arial" w:hAnsi="Arial" w:cs="Arial"/>
          <w:color w:val="000000"/>
          <w:sz w:val="24"/>
          <w:szCs w:val="24"/>
        </w:rPr>
      </w:pPr>
      <w:r w:rsidRPr="003D70E2">
        <w:rPr>
          <w:rFonts w:ascii="Arial" w:hAnsi="Arial" w:cs="Arial"/>
          <w:color w:val="000000"/>
          <w:sz w:val="24"/>
          <w:szCs w:val="24"/>
        </w:rPr>
        <w:t>90</w:t>
      </w:r>
      <w:r w:rsidRPr="003D70E2">
        <w:rPr>
          <w:rFonts w:ascii="Arial" w:hAnsi="Arial" w:cs="Arial"/>
          <w:b/>
          <w:color w:val="000000"/>
          <w:sz w:val="24"/>
          <w:szCs w:val="24"/>
        </w:rPr>
        <w:t xml:space="preserve"> </w:t>
      </w:r>
      <w:r w:rsidRPr="003D70E2">
        <w:rPr>
          <w:rFonts w:ascii="Arial" w:hAnsi="Arial" w:cs="Arial"/>
          <w:color w:val="000000"/>
          <w:sz w:val="24"/>
          <w:szCs w:val="24"/>
        </w:rPr>
        <w:t>minutes including:</w:t>
      </w:r>
    </w:p>
    <w:p w:rsidR="003D70E2" w:rsidRPr="003D70E2" w:rsidRDefault="003D70E2" w:rsidP="003D70E2">
      <w:pPr>
        <w:pStyle w:val="ListParagraph"/>
        <w:numPr>
          <w:ilvl w:val="0"/>
          <w:numId w:val="11"/>
        </w:numPr>
        <w:autoSpaceDE w:val="0"/>
        <w:autoSpaceDN w:val="0"/>
        <w:adjustRightInd w:val="0"/>
        <w:ind w:left="284" w:hanging="284"/>
        <w:rPr>
          <w:rFonts w:ascii="Arial" w:hAnsi="Arial" w:cs="Arial"/>
          <w:sz w:val="24"/>
          <w:szCs w:val="24"/>
        </w:rPr>
      </w:pPr>
      <w:r w:rsidRPr="003D70E2">
        <w:rPr>
          <w:rFonts w:ascii="Arial" w:hAnsi="Arial" w:cs="Arial"/>
          <w:sz w:val="24"/>
          <w:szCs w:val="24"/>
        </w:rPr>
        <w:t xml:space="preserve">30 minutes individual and paired work, </w:t>
      </w:r>
    </w:p>
    <w:p w:rsidR="003D70E2" w:rsidRPr="003D70E2" w:rsidRDefault="003D70E2" w:rsidP="003D70E2">
      <w:pPr>
        <w:pStyle w:val="ListParagraph"/>
        <w:numPr>
          <w:ilvl w:val="0"/>
          <w:numId w:val="11"/>
        </w:numPr>
        <w:autoSpaceDE w:val="0"/>
        <w:autoSpaceDN w:val="0"/>
        <w:adjustRightInd w:val="0"/>
        <w:ind w:left="284" w:hanging="284"/>
        <w:rPr>
          <w:rFonts w:ascii="Arial" w:hAnsi="Arial" w:cs="Arial"/>
          <w:sz w:val="24"/>
          <w:szCs w:val="24"/>
        </w:rPr>
      </w:pPr>
      <w:r w:rsidRPr="003D70E2">
        <w:rPr>
          <w:rFonts w:ascii="Arial" w:hAnsi="Arial" w:cs="Arial"/>
          <w:sz w:val="24"/>
          <w:szCs w:val="24"/>
        </w:rPr>
        <w:t xml:space="preserve">30 minutes debriefing, </w:t>
      </w:r>
    </w:p>
    <w:p w:rsidR="003D70E2" w:rsidRPr="003D70E2" w:rsidRDefault="003D70E2" w:rsidP="003D70E2">
      <w:pPr>
        <w:pStyle w:val="ListParagraph"/>
        <w:numPr>
          <w:ilvl w:val="0"/>
          <w:numId w:val="11"/>
        </w:numPr>
        <w:autoSpaceDE w:val="0"/>
        <w:autoSpaceDN w:val="0"/>
        <w:adjustRightInd w:val="0"/>
        <w:ind w:left="284" w:hanging="284"/>
        <w:rPr>
          <w:rFonts w:ascii="Arial" w:hAnsi="Arial" w:cs="Arial"/>
          <w:sz w:val="24"/>
          <w:szCs w:val="24"/>
        </w:rPr>
      </w:pPr>
      <w:r w:rsidRPr="003D70E2">
        <w:rPr>
          <w:rFonts w:ascii="Arial" w:hAnsi="Arial" w:cs="Arial"/>
          <w:sz w:val="24"/>
          <w:szCs w:val="24"/>
        </w:rPr>
        <w:t>30 minutes group discussion.</w:t>
      </w:r>
    </w:p>
    <w:p w:rsidR="003D70E2" w:rsidRPr="003D70E2" w:rsidRDefault="003D70E2" w:rsidP="003D70E2">
      <w:pPr>
        <w:autoSpaceDE w:val="0"/>
        <w:autoSpaceDN w:val="0"/>
        <w:adjustRightInd w:val="0"/>
        <w:rPr>
          <w:rFonts w:ascii="Arial" w:hAnsi="Arial" w:cs="Arial"/>
          <w:b/>
          <w:color w:val="F26531"/>
          <w:sz w:val="24"/>
          <w:szCs w:val="24"/>
        </w:rPr>
      </w:pPr>
      <w:r w:rsidRPr="003D70E2">
        <w:rPr>
          <w:rFonts w:ascii="Arial" w:hAnsi="Arial" w:cs="Arial"/>
          <w:b/>
          <w:color w:val="F26531"/>
          <w:sz w:val="24"/>
          <w:szCs w:val="24"/>
        </w:rPr>
        <w:t xml:space="preserve">Process </w:t>
      </w:r>
    </w:p>
    <w:p w:rsidR="003D70E2" w:rsidRPr="003D70E2" w:rsidRDefault="003D70E2" w:rsidP="003D70E2">
      <w:pPr>
        <w:rPr>
          <w:rFonts w:ascii="Arial" w:hAnsi="Arial" w:cs="Arial"/>
          <w:b/>
          <w:color w:val="F26531"/>
          <w:sz w:val="24"/>
          <w:szCs w:val="24"/>
        </w:rPr>
      </w:pPr>
      <w:r w:rsidRPr="003D70E2">
        <w:rPr>
          <w:rFonts w:ascii="Arial" w:hAnsi="Arial" w:cs="Arial"/>
          <w:b/>
          <w:color w:val="F26531"/>
          <w:sz w:val="24"/>
          <w:szCs w:val="24"/>
        </w:rPr>
        <w:t>Introduction</w:t>
      </w:r>
    </w:p>
    <w:p w:rsidR="003D70E2" w:rsidRPr="003D70E2" w:rsidRDefault="003D70E2" w:rsidP="003D70E2">
      <w:pPr>
        <w:autoSpaceDE w:val="0"/>
        <w:autoSpaceDN w:val="0"/>
        <w:adjustRightInd w:val="0"/>
        <w:rPr>
          <w:rFonts w:ascii="Arial" w:hAnsi="Arial" w:cs="Arial"/>
          <w:i/>
          <w:iCs/>
          <w:sz w:val="24"/>
          <w:szCs w:val="24"/>
        </w:rPr>
      </w:pPr>
      <w:r w:rsidRPr="003D70E2">
        <w:rPr>
          <w:rFonts w:ascii="Arial" w:hAnsi="Arial" w:cs="Arial"/>
          <w:i/>
          <w:iCs/>
          <w:sz w:val="24"/>
          <w:szCs w:val="24"/>
        </w:rPr>
        <w:t>Placements were less likely to disrupt when carers…were rated as able to respond to the young people in relation to their emotional rather than their chronological age (for example by providing regular opportunities for play and nurture appropriate to a much younger child to meet earlier unmet needs) and the young people said that their carers listened to them and enabled them to talk about their past adverse experiences and current concerns.</w:t>
      </w:r>
    </w:p>
    <w:p w:rsidR="003D70E2" w:rsidRPr="003D70E2" w:rsidRDefault="003D70E2" w:rsidP="003D70E2">
      <w:pPr>
        <w:autoSpaceDE w:val="0"/>
        <w:autoSpaceDN w:val="0"/>
        <w:adjustRightInd w:val="0"/>
        <w:rPr>
          <w:rFonts w:ascii="Arial" w:hAnsi="Arial" w:cs="Arial"/>
          <w:b/>
          <w:sz w:val="24"/>
          <w:szCs w:val="24"/>
        </w:rPr>
      </w:pPr>
      <w:r w:rsidRPr="003D70E2">
        <w:rPr>
          <w:rFonts w:ascii="Arial" w:hAnsi="Arial" w:cs="Arial"/>
          <w:sz w:val="24"/>
          <w:szCs w:val="24"/>
        </w:rPr>
        <w:t>Foster care relies on large quantities of emotional labour. Children and young people in foster placements may never have experienced secure relationships.  They greatly appreciate placements where they feel that they are accepted and where others respond warmly to them.  Warm close relationships with other adults are also likely to benefit them greatly.</w:t>
      </w:r>
    </w:p>
    <w:p w:rsidR="003D70E2" w:rsidRPr="003D70E2" w:rsidRDefault="003D70E2" w:rsidP="00E009C4">
      <w:pPr>
        <w:autoSpaceDE w:val="0"/>
        <w:autoSpaceDN w:val="0"/>
        <w:adjustRightInd w:val="0"/>
        <w:rPr>
          <w:rFonts w:ascii="Arial" w:hAnsi="Arial" w:cs="Arial"/>
          <w:sz w:val="24"/>
          <w:szCs w:val="24"/>
        </w:rPr>
      </w:pPr>
      <w:r w:rsidRPr="003D70E2">
        <w:rPr>
          <w:rFonts w:ascii="Arial" w:hAnsi="Arial" w:cs="Arial"/>
          <w:sz w:val="24"/>
          <w:szCs w:val="24"/>
        </w:rPr>
        <w:t>Fostering Now: Messages from Rese</w:t>
      </w:r>
      <w:r w:rsidR="00E009C4">
        <w:rPr>
          <w:rFonts w:ascii="Arial" w:hAnsi="Arial" w:cs="Arial"/>
          <w:sz w:val="24"/>
          <w:szCs w:val="24"/>
        </w:rPr>
        <w:t xml:space="preserve">arch (Sinclair, </w:t>
      </w:r>
      <w:r w:rsidRPr="003D70E2">
        <w:rPr>
          <w:rFonts w:ascii="Arial" w:hAnsi="Arial" w:cs="Arial"/>
          <w:sz w:val="24"/>
          <w:szCs w:val="24"/>
        </w:rPr>
        <w:t>2005</w:t>
      </w:r>
      <w:r w:rsidR="00E009C4">
        <w:rPr>
          <w:rFonts w:ascii="Arial" w:hAnsi="Arial" w:cs="Arial"/>
          <w:sz w:val="24"/>
          <w:szCs w:val="24"/>
        </w:rPr>
        <w:t>: 80</w:t>
      </w:r>
      <w:r w:rsidRPr="003D70E2">
        <w:rPr>
          <w:rFonts w:ascii="Arial" w:hAnsi="Arial" w:cs="Arial"/>
          <w:sz w:val="24"/>
          <w:szCs w:val="24"/>
        </w:rPr>
        <w:t>)</w:t>
      </w:r>
    </w:p>
    <w:p w:rsidR="003D70E2" w:rsidRPr="003D70E2" w:rsidRDefault="003D70E2" w:rsidP="003D70E2">
      <w:pPr>
        <w:rPr>
          <w:rFonts w:ascii="Arial" w:hAnsi="Arial" w:cs="Arial"/>
          <w:sz w:val="24"/>
          <w:szCs w:val="24"/>
        </w:rPr>
      </w:pPr>
    </w:p>
    <w:p w:rsidR="003D70E2" w:rsidRPr="003D70E2" w:rsidRDefault="003D70E2" w:rsidP="003D70E2">
      <w:pPr>
        <w:rPr>
          <w:rFonts w:ascii="Arial" w:hAnsi="Arial" w:cs="Arial"/>
          <w:b/>
          <w:color w:val="F26531"/>
          <w:sz w:val="24"/>
          <w:szCs w:val="24"/>
        </w:rPr>
        <w:sectPr w:rsidR="003D70E2" w:rsidRPr="003D70E2" w:rsidSect="00334D6D">
          <w:headerReference w:type="default" r:id="rId11"/>
          <w:pgSz w:w="11906" w:h="16838"/>
          <w:pgMar w:top="1440" w:right="1440" w:bottom="1440" w:left="1440" w:header="708" w:footer="708" w:gutter="0"/>
          <w:cols w:space="708"/>
          <w:docGrid w:linePitch="360"/>
        </w:sectPr>
      </w:pPr>
    </w:p>
    <w:p w:rsidR="003D70E2" w:rsidRPr="003D70E2" w:rsidRDefault="003D70E2" w:rsidP="003D70E2">
      <w:pPr>
        <w:rPr>
          <w:rFonts w:ascii="Arial" w:hAnsi="Arial" w:cs="Arial"/>
          <w:b/>
          <w:color w:val="F26531"/>
          <w:sz w:val="24"/>
          <w:szCs w:val="24"/>
        </w:rPr>
      </w:pPr>
      <w:r w:rsidRPr="003D70E2">
        <w:rPr>
          <w:rFonts w:ascii="Arial" w:hAnsi="Arial" w:cs="Arial"/>
          <w:b/>
          <w:color w:val="F26531"/>
          <w:sz w:val="24"/>
          <w:szCs w:val="24"/>
        </w:rPr>
        <w:t>Activity set up</w:t>
      </w:r>
    </w:p>
    <w:p w:rsidR="003D70E2" w:rsidRPr="003D70E2" w:rsidRDefault="003D70E2" w:rsidP="003D70E2">
      <w:pPr>
        <w:autoSpaceDE w:val="0"/>
        <w:autoSpaceDN w:val="0"/>
        <w:adjustRightInd w:val="0"/>
        <w:rPr>
          <w:rFonts w:ascii="Arial" w:hAnsi="Arial" w:cs="Arial"/>
          <w:sz w:val="24"/>
          <w:szCs w:val="24"/>
        </w:rPr>
      </w:pPr>
      <w:r w:rsidRPr="003D70E2">
        <w:rPr>
          <w:rFonts w:ascii="Arial" w:hAnsi="Arial" w:cs="Arial"/>
          <w:sz w:val="24"/>
          <w:szCs w:val="24"/>
        </w:rPr>
        <w:t>In this exercise, participants are asked to remember details of a hurtful personal experience (</w:t>
      </w:r>
      <w:r w:rsidR="00E009C4">
        <w:rPr>
          <w:rFonts w:ascii="Arial" w:hAnsi="Arial" w:cs="Arial"/>
          <w:sz w:val="24"/>
          <w:szCs w:val="24"/>
        </w:rPr>
        <w:t xml:space="preserve">guided to recall something that </w:t>
      </w:r>
      <w:r w:rsidRPr="003D70E2">
        <w:rPr>
          <w:rFonts w:ascii="Arial" w:hAnsi="Arial" w:cs="Arial"/>
          <w:sz w:val="24"/>
          <w:szCs w:val="24"/>
        </w:rPr>
        <w:t xml:space="preserve">feels safe to remember and share) and then to take turns to speak about it with a partner and to listen to their partner’s experience.  (Some groups may prefer to start with </w:t>
      </w:r>
      <w:r w:rsidR="00E009C4">
        <w:rPr>
          <w:rFonts w:ascii="Arial" w:hAnsi="Arial" w:cs="Arial"/>
          <w:sz w:val="24"/>
          <w:szCs w:val="24"/>
        </w:rPr>
        <w:t>exchanging</w:t>
      </w:r>
      <w:r w:rsidRPr="003D70E2">
        <w:rPr>
          <w:rFonts w:ascii="Arial" w:hAnsi="Arial" w:cs="Arial"/>
          <w:sz w:val="24"/>
          <w:szCs w:val="24"/>
        </w:rPr>
        <w:t xml:space="preserve"> ordinary experience</w:t>
      </w:r>
      <w:r w:rsidR="00E009C4">
        <w:rPr>
          <w:rFonts w:ascii="Arial" w:hAnsi="Arial" w:cs="Arial"/>
          <w:sz w:val="24"/>
          <w:szCs w:val="24"/>
        </w:rPr>
        <w:t>s</w:t>
      </w:r>
      <w:r w:rsidRPr="003D70E2">
        <w:rPr>
          <w:rFonts w:ascii="Arial" w:hAnsi="Arial" w:cs="Arial"/>
          <w:sz w:val="24"/>
          <w:szCs w:val="24"/>
        </w:rPr>
        <w:t xml:space="preserve"> before </w:t>
      </w:r>
      <w:r w:rsidR="00E009C4">
        <w:rPr>
          <w:rFonts w:ascii="Arial" w:hAnsi="Arial" w:cs="Arial"/>
          <w:sz w:val="24"/>
          <w:szCs w:val="24"/>
        </w:rPr>
        <w:t xml:space="preserve">moving on to </w:t>
      </w:r>
      <w:r w:rsidR="002019B7">
        <w:rPr>
          <w:rFonts w:ascii="Arial" w:hAnsi="Arial" w:cs="Arial"/>
          <w:sz w:val="24"/>
          <w:szCs w:val="24"/>
        </w:rPr>
        <w:t>discuss a</w:t>
      </w:r>
      <w:r w:rsidR="00E009C4">
        <w:rPr>
          <w:rFonts w:ascii="Arial" w:hAnsi="Arial" w:cs="Arial"/>
          <w:sz w:val="24"/>
          <w:szCs w:val="24"/>
        </w:rPr>
        <w:t xml:space="preserve"> hurtful experience</w:t>
      </w:r>
      <w:r w:rsidRPr="003D70E2">
        <w:rPr>
          <w:rFonts w:ascii="Arial" w:hAnsi="Arial" w:cs="Arial"/>
          <w:sz w:val="24"/>
          <w:szCs w:val="24"/>
        </w:rPr>
        <w:t>).  Participants are then asked to consider what made it easier or more difficult to talk to a partner about their hurtful experience and what made it easier or more difficult to listen.</w:t>
      </w:r>
    </w:p>
    <w:p w:rsidR="003D70E2" w:rsidRPr="003D70E2" w:rsidRDefault="003D70E2" w:rsidP="003D70E2">
      <w:pPr>
        <w:autoSpaceDE w:val="0"/>
        <w:autoSpaceDN w:val="0"/>
        <w:adjustRightInd w:val="0"/>
        <w:rPr>
          <w:rFonts w:ascii="Arial" w:hAnsi="Arial" w:cs="Arial"/>
          <w:sz w:val="24"/>
          <w:szCs w:val="24"/>
        </w:rPr>
      </w:pPr>
      <w:r w:rsidRPr="003D70E2">
        <w:rPr>
          <w:rFonts w:ascii="Arial" w:hAnsi="Arial" w:cs="Arial"/>
          <w:b/>
          <w:color w:val="F26531"/>
          <w:sz w:val="24"/>
          <w:szCs w:val="24"/>
        </w:rPr>
        <w:t>Part 1</w:t>
      </w:r>
      <w:r w:rsidRPr="003D70E2">
        <w:rPr>
          <w:rFonts w:ascii="Arial" w:hAnsi="Arial" w:cs="Arial"/>
          <w:b/>
          <w:bCs/>
          <w:sz w:val="24"/>
          <w:szCs w:val="24"/>
        </w:rPr>
        <w:t xml:space="preserve"> </w:t>
      </w:r>
      <w:r w:rsidRPr="003D70E2">
        <w:rPr>
          <w:rFonts w:ascii="Arial" w:hAnsi="Arial" w:cs="Arial"/>
          <w:sz w:val="24"/>
          <w:szCs w:val="24"/>
        </w:rPr>
        <w:t>(30 minutes)</w:t>
      </w:r>
    </w:p>
    <w:p w:rsidR="003D70E2" w:rsidRPr="003D70E2" w:rsidRDefault="003D70E2" w:rsidP="003D70E2">
      <w:pPr>
        <w:pStyle w:val="ListParagraph"/>
        <w:numPr>
          <w:ilvl w:val="0"/>
          <w:numId w:val="12"/>
        </w:numPr>
        <w:autoSpaceDE w:val="0"/>
        <w:autoSpaceDN w:val="0"/>
        <w:adjustRightInd w:val="0"/>
        <w:ind w:left="284" w:hanging="218"/>
        <w:rPr>
          <w:rFonts w:ascii="Arial" w:hAnsi="Arial" w:cs="Arial"/>
          <w:sz w:val="24"/>
          <w:szCs w:val="24"/>
        </w:rPr>
      </w:pPr>
      <w:r w:rsidRPr="003D70E2">
        <w:rPr>
          <w:rFonts w:ascii="Arial" w:hAnsi="Arial" w:cs="Arial"/>
          <w:sz w:val="24"/>
          <w:szCs w:val="24"/>
        </w:rPr>
        <w:t>Individual work (5 minutes): ask participants to remember an experience in their life, perhaps as a child:</w:t>
      </w:r>
    </w:p>
    <w:p w:rsidR="003D70E2" w:rsidRPr="003D70E2" w:rsidRDefault="003D70E2" w:rsidP="003D70E2">
      <w:pPr>
        <w:pStyle w:val="ListParagraph"/>
        <w:numPr>
          <w:ilvl w:val="0"/>
          <w:numId w:val="9"/>
        </w:numPr>
        <w:autoSpaceDE w:val="0"/>
        <w:autoSpaceDN w:val="0"/>
        <w:adjustRightInd w:val="0"/>
        <w:ind w:left="284" w:hanging="284"/>
        <w:rPr>
          <w:rFonts w:ascii="Arial" w:hAnsi="Arial" w:cs="Arial"/>
          <w:sz w:val="24"/>
          <w:szCs w:val="24"/>
        </w:rPr>
      </w:pPr>
      <w:r w:rsidRPr="003D70E2">
        <w:rPr>
          <w:rFonts w:ascii="Arial" w:hAnsi="Arial" w:cs="Arial"/>
          <w:sz w:val="24"/>
          <w:szCs w:val="24"/>
        </w:rPr>
        <w:t xml:space="preserve">When they were emotionally hurt. </w:t>
      </w:r>
    </w:p>
    <w:p w:rsidR="003D70E2" w:rsidRPr="003D70E2" w:rsidRDefault="003D70E2" w:rsidP="003D70E2">
      <w:pPr>
        <w:pStyle w:val="ListParagraph"/>
        <w:numPr>
          <w:ilvl w:val="0"/>
          <w:numId w:val="9"/>
        </w:numPr>
        <w:autoSpaceDE w:val="0"/>
        <w:autoSpaceDN w:val="0"/>
        <w:adjustRightInd w:val="0"/>
        <w:ind w:left="284" w:hanging="284"/>
        <w:rPr>
          <w:rFonts w:ascii="Arial" w:hAnsi="Arial" w:cs="Arial"/>
          <w:sz w:val="24"/>
          <w:szCs w:val="24"/>
        </w:rPr>
      </w:pPr>
      <w:r w:rsidRPr="003D70E2">
        <w:rPr>
          <w:rFonts w:ascii="Arial" w:hAnsi="Arial" w:cs="Arial"/>
          <w:sz w:val="24"/>
          <w:szCs w:val="24"/>
        </w:rPr>
        <w:t xml:space="preserve">When in their life did this happen? </w:t>
      </w:r>
    </w:p>
    <w:p w:rsidR="003D70E2" w:rsidRPr="003D70E2" w:rsidRDefault="003D70E2" w:rsidP="003D70E2">
      <w:pPr>
        <w:pStyle w:val="ListParagraph"/>
        <w:numPr>
          <w:ilvl w:val="0"/>
          <w:numId w:val="9"/>
        </w:numPr>
        <w:autoSpaceDE w:val="0"/>
        <w:autoSpaceDN w:val="0"/>
        <w:adjustRightInd w:val="0"/>
        <w:ind w:left="284" w:hanging="284"/>
        <w:rPr>
          <w:rFonts w:ascii="Arial" w:hAnsi="Arial" w:cs="Arial"/>
          <w:sz w:val="24"/>
          <w:szCs w:val="24"/>
        </w:rPr>
      </w:pPr>
      <w:r w:rsidRPr="003D70E2">
        <w:rPr>
          <w:rFonts w:ascii="Arial" w:hAnsi="Arial" w:cs="Arial"/>
          <w:sz w:val="24"/>
          <w:szCs w:val="24"/>
        </w:rPr>
        <w:t>What happened?</w:t>
      </w:r>
    </w:p>
    <w:p w:rsidR="003D70E2" w:rsidRPr="003D70E2" w:rsidRDefault="003D70E2" w:rsidP="003D70E2">
      <w:pPr>
        <w:autoSpaceDE w:val="0"/>
        <w:autoSpaceDN w:val="0"/>
        <w:adjustRightInd w:val="0"/>
        <w:rPr>
          <w:rFonts w:ascii="Arial" w:hAnsi="Arial" w:cs="Arial"/>
          <w:sz w:val="24"/>
          <w:szCs w:val="24"/>
        </w:rPr>
      </w:pPr>
    </w:p>
    <w:p w:rsidR="003D70E2" w:rsidRPr="003D70E2" w:rsidRDefault="003D70E2" w:rsidP="003D70E2">
      <w:pPr>
        <w:pStyle w:val="ListParagraph"/>
        <w:numPr>
          <w:ilvl w:val="0"/>
          <w:numId w:val="12"/>
        </w:numPr>
        <w:autoSpaceDE w:val="0"/>
        <w:autoSpaceDN w:val="0"/>
        <w:adjustRightInd w:val="0"/>
        <w:ind w:left="284" w:hanging="218"/>
        <w:rPr>
          <w:rFonts w:ascii="Arial" w:hAnsi="Arial" w:cs="Arial"/>
          <w:sz w:val="24"/>
          <w:szCs w:val="24"/>
        </w:rPr>
      </w:pPr>
      <w:r w:rsidRPr="003D70E2">
        <w:rPr>
          <w:rFonts w:ascii="Arial" w:hAnsi="Arial" w:cs="Arial"/>
          <w:sz w:val="24"/>
          <w:szCs w:val="24"/>
        </w:rPr>
        <w:t>Working with a partner, ask the participants to take turns to discuss the following:</w:t>
      </w:r>
    </w:p>
    <w:p w:rsidR="003D70E2" w:rsidRPr="003D70E2" w:rsidRDefault="003D70E2" w:rsidP="003D70E2">
      <w:pPr>
        <w:pStyle w:val="ListParagraph"/>
        <w:numPr>
          <w:ilvl w:val="0"/>
          <w:numId w:val="9"/>
        </w:numPr>
        <w:autoSpaceDE w:val="0"/>
        <w:autoSpaceDN w:val="0"/>
        <w:adjustRightInd w:val="0"/>
        <w:ind w:left="284" w:hanging="284"/>
        <w:rPr>
          <w:rFonts w:ascii="Arial" w:hAnsi="Arial" w:cs="Arial"/>
          <w:sz w:val="24"/>
          <w:szCs w:val="24"/>
        </w:rPr>
      </w:pPr>
      <w:r w:rsidRPr="003D70E2">
        <w:rPr>
          <w:rFonts w:ascii="Arial" w:hAnsi="Arial" w:cs="Arial"/>
          <w:sz w:val="24"/>
          <w:szCs w:val="24"/>
        </w:rPr>
        <w:t xml:space="preserve">Did they tell anyone about what happened? </w:t>
      </w:r>
    </w:p>
    <w:p w:rsidR="003D70E2" w:rsidRPr="003D70E2" w:rsidRDefault="003D70E2" w:rsidP="003D70E2">
      <w:pPr>
        <w:pStyle w:val="ListParagraph"/>
        <w:numPr>
          <w:ilvl w:val="1"/>
          <w:numId w:val="13"/>
        </w:numPr>
        <w:autoSpaceDE w:val="0"/>
        <w:autoSpaceDN w:val="0"/>
        <w:adjustRightInd w:val="0"/>
        <w:ind w:left="567" w:hanging="283"/>
        <w:rPr>
          <w:rFonts w:ascii="Arial" w:hAnsi="Arial" w:cs="Arial"/>
          <w:sz w:val="24"/>
          <w:szCs w:val="24"/>
        </w:rPr>
      </w:pPr>
      <w:r w:rsidRPr="003D70E2">
        <w:rPr>
          <w:rFonts w:ascii="Arial" w:hAnsi="Arial" w:cs="Arial"/>
          <w:sz w:val="24"/>
          <w:szCs w:val="24"/>
        </w:rPr>
        <w:t>If so, who and when?</w:t>
      </w:r>
    </w:p>
    <w:p w:rsidR="003D70E2" w:rsidRPr="003D70E2" w:rsidRDefault="003D70E2" w:rsidP="003D70E2">
      <w:pPr>
        <w:pStyle w:val="ListParagraph"/>
        <w:numPr>
          <w:ilvl w:val="0"/>
          <w:numId w:val="9"/>
        </w:numPr>
        <w:autoSpaceDE w:val="0"/>
        <w:autoSpaceDN w:val="0"/>
        <w:adjustRightInd w:val="0"/>
        <w:ind w:left="284" w:hanging="284"/>
        <w:rPr>
          <w:rFonts w:ascii="Arial" w:hAnsi="Arial" w:cs="Arial"/>
          <w:sz w:val="24"/>
          <w:szCs w:val="24"/>
        </w:rPr>
      </w:pPr>
      <w:r w:rsidRPr="003D70E2">
        <w:rPr>
          <w:rFonts w:ascii="Arial" w:hAnsi="Arial" w:cs="Arial"/>
          <w:sz w:val="24"/>
          <w:szCs w:val="24"/>
        </w:rPr>
        <w:t>Why did they choose to tell that person?</w:t>
      </w:r>
    </w:p>
    <w:p w:rsidR="003D70E2" w:rsidRPr="003D70E2" w:rsidRDefault="003D70E2" w:rsidP="003D70E2">
      <w:pPr>
        <w:pStyle w:val="ListParagraph"/>
        <w:numPr>
          <w:ilvl w:val="0"/>
          <w:numId w:val="9"/>
        </w:numPr>
        <w:autoSpaceDE w:val="0"/>
        <w:autoSpaceDN w:val="0"/>
        <w:adjustRightInd w:val="0"/>
        <w:ind w:left="284" w:hanging="284"/>
        <w:rPr>
          <w:rFonts w:ascii="Arial" w:hAnsi="Arial" w:cs="Arial"/>
          <w:sz w:val="24"/>
          <w:szCs w:val="24"/>
        </w:rPr>
      </w:pPr>
      <w:r w:rsidRPr="003D70E2">
        <w:rPr>
          <w:rFonts w:ascii="Arial" w:hAnsi="Arial" w:cs="Arial"/>
          <w:sz w:val="24"/>
          <w:szCs w:val="24"/>
        </w:rPr>
        <w:t>What was that person’s response?</w:t>
      </w:r>
    </w:p>
    <w:p w:rsidR="003D70E2" w:rsidRPr="003D70E2" w:rsidRDefault="003D70E2" w:rsidP="003D70E2">
      <w:pPr>
        <w:pStyle w:val="ListParagraph"/>
        <w:numPr>
          <w:ilvl w:val="0"/>
          <w:numId w:val="9"/>
        </w:numPr>
        <w:autoSpaceDE w:val="0"/>
        <w:autoSpaceDN w:val="0"/>
        <w:adjustRightInd w:val="0"/>
        <w:ind w:left="284" w:hanging="284"/>
        <w:rPr>
          <w:rFonts w:ascii="Arial" w:hAnsi="Arial" w:cs="Arial"/>
          <w:sz w:val="24"/>
          <w:szCs w:val="24"/>
        </w:rPr>
      </w:pPr>
      <w:r w:rsidRPr="003D70E2">
        <w:rPr>
          <w:rFonts w:ascii="Arial" w:hAnsi="Arial" w:cs="Arial"/>
          <w:sz w:val="24"/>
          <w:szCs w:val="24"/>
        </w:rPr>
        <w:t xml:space="preserve">Did telling the person affect their relationship with her or him? </w:t>
      </w:r>
    </w:p>
    <w:p w:rsidR="003D70E2" w:rsidRPr="003D70E2" w:rsidRDefault="003D70E2" w:rsidP="003D70E2">
      <w:pPr>
        <w:pStyle w:val="ListParagraph"/>
        <w:numPr>
          <w:ilvl w:val="1"/>
          <w:numId w:val="13"/>
        </w:numPr>
        <w:autoSpaceDE w:val="0"/>
        <w:autoSpaceDN w:val="0"/>
        <w:adjustRightInd w:val="0"/>
        <w:ind w:left="567" w:hanging="283"/>
        <w:rPr>
          <w:rFonts w:ascii="Arial" w:hAnsi="Arial" w:cs="Arial"/>
          <w:sz w:val="24"/>
          <w:szCs w:val="24"/>
        </w:rPr>
      </w:pPr>
      <w:r w:rsidRPr="003D70E2">
        <w:rPr>
          <w:rFonts w:ascii="Arial" w:hAnsi="Arial" w:cs="Arial"/>
          <w:sz w:val="24"/>
          <w:szCs w:val="24"/>
        </w:rPr>
        <w:t>If so, how?</w:t>
      </w:r>
    </w:p>
    <w:p w:rsidR="003D70E2" w:rsidRPr="003D70E2" w:rsidRDefault="003D70E2" w:rsidP="003D70E2">
      <w:pPr>
        <w:pStyle w:val="ListParagraph"/>
        <w:numPr>
          <w:ilvl w:val="1"/>
          <w:numId w:val="13"/>
        </w:numPr>
        <w:autoSpaceDE w:val="0"/>
        <w:autoSpaceDN w:val="0"/>
        <w:adjustRightInd w:val="0"/>
        <w:ind w:left="567" w:hanging="283"/>
        <w:rPr>
          <w:rFonts w:ascii="Arial" w:hAnsi="Arial" w:cs="Arial"/>
          <w:sz w:val="24"/>
          <w:szCs w:val="24"/>
        </w:rPr>
      </w:pPr>
      <w:r w:rsidRPr="003D70E2">
        <w:rPr>
          <w:rFonts w:ascii="Arial" w:hAnsi="Arial" w:cs="Arial"/>
          <w:sz w:val="24"/>
          <w:szCs w:val="24"/>
        </w:rPr>
        <w:t xml:space="preserve">If they didn’t tell anyone, why not? </w:t>
      </w:r>
    </w:p>
    <w:p w:rsidR="003D70E2" w:rsidRPr="003D70E2" w:rsidRDefault="003D70E2" w:rsidP="003D70E2">
      <w:pPr>
        <w:pStyle w:val="ListParagraph"/>
        <w:numPr>
          <w:ilvl w:val="0"/>
          <w:numId w:val="9"/>
        </w:numPr>
        <w:autoSpaceDE w:val="0"/>
        <w:autoSpaceDN w:val="0"/>
        <w:adjustRightInd w:val="0"/>
        <w:ind w:left="284" w:hanging="284"/>
        <w:rPr>
          <w:rFonts w:ascii="Arial" w:hAnsi="Arial" w:cs="Arial"/>
          <w:sz w:val="24"/>
          <w:szCs w:val="24"/>
        </w:rPr>
      </w:pPr>
      <w:r w:rsidRPr="003D70E2">
        <w:rPr>
          <w:rFonts w:ascii="Arial" w:hAnsi="Arial" w:cs="Arial"/>
          <w:sz w:val="24"/>
          <w:szCs w:val="24"/>
        </w:rPr>
        <w:t>What did they fear might happen?</w:t>
      </w:r>
    </w:p>
    <w:p w:rsidR="003D70E2" w:rsidRPr="003D70E2" w:rsidRDefault="003D70E2" w:rsidP="003D70E2">
      <w:pPr>
        <w:pStyle w:val="ListParagraph"/>
        <w:numPr>
          <w:ilvl w:val="0"/>
          <w:numId w:val="9"/>
        </w:numPr>
        <w:autoSpaceDE w:val="0"/>
        <w:autoSpaceDN w:val="0"/>
        <w:adjustRightInd w:val="0"/>
        <w:ind w:left="284" w:hanging="284"/>
        <w:rPr>
          <w:rFonts w:ascii="Arial" w:hAnsi="Arial" w:cs="Arial"/>
          <w:sz w:val="24"/>
          <w:szCs w:val="24"/>
        </w:rPr>
      </w:pPr>
      <w:r w:rsidRPr="003D70E2">
        <w:rPr>
          <w:rFonts w:ascii="Arial" w:hAnsi="Arial" w:cs="Arial"/>
          <w:sz w:val="24"/>
          <w:szCs w:val="24"/>
        </w:rPr>
        <w:t xml:space="preserve">If they didn’t tell in words, how did they express their feelings?  </w:t>
      </w:r>
    </w:p>
    <w:p w:rsidR="003D70E2" w:rsidRPr="003D70E2" w:rsidRDefault="003D70E2" w:rsidP="003D70E2">
      <w:pPr>
        <w:pStyle w:val="ListParagraph"/>
        <w:numPr>
          <w:ilvl w:val="1"/>
          <w:numId w:val="13"/>
        </w:numPr>
        <w:autoSpaceDE w:val="0"/>
        <w:autoSpaceDN w:val="0"/>
        <w:adjustRightInd w:val="0"/>
        <w:ind w:left="567" w:hanging="283"/>
        <w:rPr>
          <w:rFonts w:ascii="Arial" w:hAnsi="Arial" w:cs="Arial"/>
          <w:sz w:val="24"/>
          <w:szCs w:val="24"/>
        </w:rPr>
      </w:pPr>
      <w:r w:rsidRPr="003D70E2">
        <w:rPr>
          <w:rFonts w:ascii="Arial" w:hAnsi="Arial" w:cs="Arial"/>
          <w:sz w:val="24"/>
          <w:szCs w:val="24"/>
        </w:rPr>
        <w:t>Did they want people to notice their feelings?</w:t>
      </w:r>
    </w:p>
    <w:p w:rsidR="003D70E2" w:rsidRPr="003D70E2" w:rsidRDefault="003D70E2" w:rsidP="003D70E2">
      <w:pPr>
        <w:pStyle w:val="ListParagraph"/>
        <w:numPr>
          <w:ilvl w:val="0"/>
          <w:numId w:val="9"/>
        </w:numPr>
        <w:autoSpaceDE w:val="0"/>
        <w:autoSpaceDN w:val="0"/>
        <w:adjustRightInd w:val="0"/>
        <w:ind w:left="284" w:hanging="284"/>
        <w:rPr>
          <w:rFonts w:ascii="Arial" w:hAnsi="Arial" w:cs="Arial"/>
          <w:sz w:val="24"/>
          <w:szCs w:val="24"/>
        </w:rPr>
      </w:pPr>
      <w:r w:rsidRPr="003D70E2">
        <w:rPr>
          <w:rFonts w:ascii="Arial" w:hAnsi="Arial" w:cs="Arial"/>
          <w:sz w:val="24"/>
          <w:szCs w:val="24"/>
        </w:rPr>
        <w:t>How do they think this experience has affected their ability to:</w:t>
      </w:r>
    </w:p>
    <w:p w:rsidR="003D70E2" w:rsidRPr="003D70E2" w:rsidRDefault="00E009C4" w:rsidP="003D70E2">
      <w:pPr>
        <w:pStyle w:val="ListParagraph"/>
        <w:numPr>
          <w:ilvl w:val="0"/>
          <w:numId w:val="10"/>
        </w:numPr>
        <w:autoSpaceDE w:val="0"/>
        <w:autoSpaceDN w:val="0"/>
        <w:adjustRightInd w:val="0"/>
        <w:ind w:left="567" w:hanging="283"/>
        <w:rPr>
          <w:rFonts w:ascii="Arial" w:hAnsi="Arial" w:cs="Arial"/>
          <w:sz w:val="24"/>
          <w:szCs w:val="24"/>
        </w:rPr>
      </w:pPr>
      <w:r>
        <w:rPr>
          <w:rFonts w:ascii="Arial" w:hAnsi="Arial" w:cs="Arial"/>
          <w:sz w:val="24"/>
          <w:szCs w:val="24"/>
        </w:rPr>
        <w:t>T</w:t>
      </w:r>
      <w:r w:rsidR="003D70E2" w:rsidRPr="003D70E2">
        <w:rPr>
          <w:rFonts w:ascii="Arial" w:hAnsi="Arial" w:cs="Arial"/>
          <w:sz w:val="24"/>
          <w:szCs w:val="24"/>
        </w:rPr>
        <w:t>alk about their feelings and experiences</w:t>
      </w:r>
    </w:p>
    <w:p w:rsidR="003D70E2" w:rsidRPr="003D70E2" w:rsidRDefault="00E009C4" w:rsidP="003D70E2">
      <w:pPr>
        <w:pStyle w:val="ListParagraph"/>
        <w:numPr>
          <w:ilvl w:val="0"/>
          <w:numId w:val="10"/>
        </w:numPr>
        <w:autoSpaceDE w:val="0"/>
        <w:autoSpaceDN w:val="0"/>
        <w:adjustRightInd w:val="0"/>
        <w:ind w:left="567" w:hanging="283"/>
        <w:rPr>
          <w:rFonts w:ascii="Arial" w:hAnsi="Arial" w:cs="Arial"/>
          <w:sz w:val="24"/>
          <w:szCs w:val="24"/>
        </w:rPr>
      </w:pPr>
      <w:r>
        <w:rPr>
          <w:rFonts w:ascii="Arial" w:hAnsi="Arial" w:cs="Arial"/>
          <w:sz w:val="24"/>
          <w:szCs w:val="24"/>
        </w:rPr>
        <w:t>H</w:t>
      </w:r>
      <w:r w:rsidR="003D70E2" w:rsidRPr="003D70E2">
        <w:rPr>
          <w:rFonts w:ascii="Arial" w:hAnsi="Arial" w:cs="Arial"/>
          <w:sz w:val="24"/>
          <w:szCs w:val="24"/>
        </w:rPr>
        <w:t>elp others talk to them about their feelings and experiences?</w:t>
      </w:r>
    </w:p>
    <w:p w:rsidR="003D70E2" w:rsidRPr="003D70E2" w:rsidRDefault="003D70E2" w:rsidP="003D70E2">
      <w:pPr>
        <w:autoSpaceDE w:val="0"/>
        <w:autoSpaceDN w:val="0"/>
        <w:adjustRightInd w:val="0"/>
        <w:rPr>
          <w:rFonts w:ascii="Arial" w:hAnsi="Arial" w:cs="Arial"/>
          <w:sz w:val="24"/>
          <w:szCs w:val="24"/>
        </w:rPr>
      </w:pPr>
      <w:r w:rsidRPr="003D70E2">
        <w:rPr>
          <w:rFonts w:ascii="Arial" w:hAnsi="Arial" w:cs="Arial"/>
          <w:b/>
          <w:color w:val="F26531"/>
          <w:sz w:val="24"/>
          <w:szCs w:val="24"/>
        </w:rPr>
        <w:t>Part 2: de-briefing</w:t>
      </w:r>
      <w:r w:rsidRPr="003D70E2">
        <w:rPr>
          <w:rFonts w:ascii="Arial" w:hAnsi="Arial" w:cs="Arial"/>
          <w:b/>
          <w:bCs/>
          <w:sz w:val="24"/>
          <w:szCs w:val="24"/>
        </w:rPr>
        <w:t xml:space="preserve"> </w:t>
      </w:r>
      <w:r w:rsidRPr="003D70E2">
        <w:rPr>
          <w:rFonts w:ascii="Arial" w:hAnsi="Arial" w:cs="Arial"/>
          <w:sz w:val="24"/>
          <w:szCs w:val="24"/>
        </w:rPr>
        <w:t>(30 minutes)</w:t>
      </w:r>
    </w:p>
    <w:p w:rsidR="003D70E2" w:rsidRPr="003D70E2" w:rsidRDefault="003D70E2" w:rsidP="003D70E2">
      <w:pPr>
        <w:autoSpaceDE w:val="0"/>
        <w:autoSpaceDN w:val="0"/>
        <w:adjustRightInd w:val="0"/>
        <w:rPr>
          <w:rFonts w:ascii="Arial" w:hAnsi="Arial" w:cs="Arial"/>
          <w:sz w:val="24"/>
          <w:szCs w:val="24"/>
        </w:rPr>
      </w:pPr>
      <w:r w:rsidRPr="003D70E2">
        <w:rPr>
          <w:rFonts w:ascii="Arial" w:hAnsi="Arial" w:cs="Arial"/>
          <w:sz w:val="24"/>
          <w:szCs w:val="24"/>
        </w:rPr>
        <w:t xml:space="preserve">Lead a discussion with the whole group. </w:t>
      </w:r>
    </w:p>
    <w:p w:rsidR="003D70E2" w:rsidRPr="003D70E2" w:rsidRDefault="003D70E2" w:rsidP="003D70E2">
      <w:pPr>
        <w:autoSpaceDE w:val="0"/>
        <w:autoSpaceDN w:val="0"/>
        <w:adjustRightInd w:val="0"/>
        <w:rPr>
          <w:rFonts w:ascii="Arial" w:hAnsi="Arial" w:cs="Arial"/>
          <w:sz w:val="24"/>
          <w:szCs w:val="24"/>
        </w:rPr>
      </w:pPr>
      <w:r w:rsidRPr="003D70E2">
        <w:rPr>
          <w:rFonts w:ascii="Arial" w:hAnsi="Arial" w:cs="Arial"/>
          <w:sz w:val="24"/>
          <w:szCs w:val="24"/>
        </w:rPr>
        <w:t>Ask participants the questions below about how it felt to talk about their experience and to listen to their partner’s experience.  Move the questions on and around the group, drawing out key points.  Try to draw out learning points relating to:</w:t>
      </w:r>
    </w:p>
    <w:p w:rsidR="003D70E2" w:rsidRPr="003D70E2" w:rsidRDefault="003D70E2" w:rsidP="003D70E2">
      <w:pPr>
        <w:autoSpaceDE w:val="0"/>
        <w:autoSpaceDN w:val="0"/>
        <w:adjustRightInd w:val="0"/>
        <w:rPr>
          <w:rFonts w:ascii="Arial" w:hAnsi="Arial" w:cs="Arial"/>
          <w:sz w:val="24"/>
          <w:szCs w:val="24"/>
        </w:rPr>
      </w:pPr>
    </w:p>
    <w:p w:rsidR="003D70E2" w:rsidRPr="003D70E2" w:rsidRDefault="003D70E2" w:rsidP="003D70E2">
      <w:pPr>
        <w:pStyle w:val="ListParagraph"/>
        <w:numPr>
          <w:ilvl w:val="0"/>
          <w:numId w:val="9"/>
        </w:numPr>
        <w:autoSpaceDE w:val="0"/>
        <w:autoSpaceDN w:val="0"/>
        <w:adjustRightInd w:val="0"/>
        <w:ind w:left="284" w:hanging="284"/>
        <w:rPr>
          <w:rFonts w:ascii="Arial" w:hAnsi="Arial" w:cs="Arial"/>
          <w:sz w:val="24"/>
          <w:szCs w:val="24"/>
        </w:rPr>
      </w:pPr>
      <w:r w:rsidRPr="003D70E2">
        <w:rPr>
          <w:rFonts w:ascii="Arial" w:hAnsi="Arial" w:cs="Arial"/>
          <w:sz w:val="24"/>
          <w:szCs w:val="24"/>
        </w:rPr>
        <w:t>The skills required to listen (verbal and non-verbal).</w:t>
      </w:r>
    </w:p>
    <w:p w:rsidR="003D70E2" w:rsidRPr="003D70E2" w:rsidRDefault="003D70E2" w:rsidP="003D70E2">
      <w:pPr>
        <w:pStyle w:val="ListParagraph"/>
        <w:numPr>
          <w:ilvl w:val="0"/>
          <w:numId w:val="9"/>
        </w:numPr>
        <w:autoSpaceDE w:val="0"/>
        <w:autoSpaceDN w:val="0"/>
        <w:adjustRightInd w:val="0"/>
        <w:ind w:left="284" w:hanging="284"/>
        <w:rPr>
          <w:rFonts w:ascii="Arial" w:hAnsi="Arial" w:cs="Arial"/>
          <w:sz w:val="24"/>
          <w:szCs w:val="24"/>
        </w:rPr>
      </w:pPr>
      <w:r w:rsidRPr="003D70E2">
        <w:rPr>
          <w:rFonts w:ascii="Arial" w:hAnsi="Arial" w:cs="Arial"/>
          <w:sz w:val="24"/>
          <w:szCs w:val="24"/>
        </w:rPr>
        <w:t>The beneficial effect of listening to and containing disclosure about difficult experiences.</w:t>
      </w:r>
    </w:p>
    <w:p w:rsidR="003D70E2" w:rsidRPr="003D70E2" w:rsidRDefault="003D70E2" w:rsidP="003D70E2">
      <w:pPr>
        <w:pStyle w:val="ListParagraph"/>
        <w:numPr>
          <w:ilvl w:val="0"/>
          <w:numId w:val="9"/>
        </w:numPr>
        <w:autoSpaceDE w:val="0"/>
        <w:autoSpaceDN w:val="0"/>
        <w:adjustRightInd w:val="0"/>
        <w:ind w:left="284" w:hanging="284"/>
        <w:rPr>
          <w:rFonts w:ascii="Arial" w:hAnsi="Arial" w:cs="Arial"/>
          <w:sz w:val="24"/>
          <w:szCs w:val="24"/>
        </w:rPr>
      </w:pPr>
      <w:r w:rsidRPr="003D70E2">
        <w:rPr>
          <w:rFonts w:ascii="Arial" w:hAnsi="Arial" w:cs="Arial"/>
          <w:sz w:val="24"/>
          <w:szCs w:val="24"/>
        </w:rPr>
        <w:t>The emotional blocks we may have to listening.</w:t>
      </w:r>
    </w:p>
    <w:p w:rsidR="003D70E2" w:rsidRPr="003D70E2" w:rsidRDefault="003D70E2" w:rsidP="003D70E2">
      <w:pPr>
        <w:pStyle w:val="ListParagraph"/>
        <w:numPr>
          <w:ilvl w:val="0"/>
          <w:numId w:val="9"/>
        </w:numPr>
        <w:autoSpaceDE w:val="0"/>
        <w:autoSpaceDN w:val="0"/>
        <w:adjustRightInd w:val="0"/>
        <w:ind w:left="284" w:hanging="284"/>
        <w:rPr>
          <w:rFonts w:ascii="Arial" w:hAnsi="Arial" w:cs="Arial"/>
          <w:sz w:val="24"/>
          <w:szCs w:val="24"/>
        </w:rPr>
      </w:pPr>
      <w:r w:rsidRPr="003D70E2">
        <w:rPr>
          <w:rFonts w:ascii="Arial" w:hAnsi="Arial" w:cs="Arial"/>
          <w:sz w:val="24"/>
          <w:szCs w:val="24"/>
        </w:rPr>
        <w:t>The importance of the relationship between speaker and listener.</w:t>
      </w:r>
    </w:p>
    <w:p w:rsidR="003D70E2" w:rsidRPr="003D70E2" w:rsidRDefault="003D70E2" w:rsidP="003D70E2">
      <w:pPr>
        <w:pStyle w:val="ListParagraph"/>
        <w:numPr>
          <w:ilvl w:val="0"/>
          <w:numId w:val="9"/>
        </w:numPr>
        <w:autoSpaceDE w:val="0"/>
        <w:autoSpaceDN w:val="0"/>
        <w:adjustRightInd w:val="0"/>
        <w:ind w:left="284" w:hanging="284"/>
        <w:rPr>
          <w:rFonts w:ascii="Arial" w:hAnsi="Arial" w:cs="Arial"/>
          <w:sz w:val="24"/>
          <w:szCs w:val="24"/>
        </w:rPr>
      </w:pPr>
      <w:r w:rsidRPr="003D70E2">
        <w:rPr>
          <w:rFonts w:ascii="Arial" w:hAnsi="Arial" w:cs="Arial"/>
          <w:sz w:val="24"/>
          <w:szCs w:val="24"/>
        </w:rPr>
        <w:t>The rights of people (including children) to disclose only what they feel comfortable and/or ready to disclose and to whom they choose.</w:t>
      </w:r>
    </w:p>
    <w:p w:rsidR="003D70E2" w:rsidRPr="003D70E2" w:rsidRDefault="003D70E2" w:rsidP="003D70E2">
      <w:pPr>
        <w:pStyle w:val="ListParagraph"/>
        <w:numPr>
          <w:ilvl w:val="0"/>
          <w:numId w:val="9"/>
        </w:numPr>
        <w:autoSpaceDE w:val="0"/>
        <w:autoSpaceDN w:val="0"/>
        <w:adjustRightInd w:val="0"/>
        <w:ind w:left="284" w:hanging="284"/>
        <w:rPr>
          <w:rFonts w:ascii="Arial" w:hAnsi="Arial" w:cs="Arial"/>
          <w:sz w:val="24"/>
          <w:szCs w:val="24"/>
        </w:rPr>
      </w:pPr>
      <w:r w:rsidRPr="003D70E2">
        <w:rPr>
          <w:rFonts w:ascii="Arial" w:hAnsi="Arial" w:cs="Arial"/>
          <w:sz w:val="24"/>
          <w:szCs w:val="24"/>
        </w:rPr>
        <w:t>The role of adults in providing support.</w:t>
      </w:r>
    </w:p>
    <w:p w:rsidR="003D70E2" w:rsidRPr="003D70E2" w:rsidRDefault="003D70E2" w:rsidP="003D70E2">
      <w:pPr>
        <w:autoSpaceDE w:val="0"/>
        <w:autoSpaceDN w:val="0"/>
        <w:adjustRightInd w:val="0"/>
        <w:rPr>
          <w:rFonts w:ascii="Arial" w:hAnsi="Arial" w:cs="Arial"/>
          <w:b/>
          <w:sz w:val="24"/>
          <w:szCs w:val="24"/>
        </w:rPr>
      </w:pPr>
      <w:r w:rsidRPr="003D70E2">
        <w:rPr>
          <w:rFonts w:ascii="Arial" w:hAnsi="Arial" w:cs="Arial"/>
          <w:b/>
          <w:color w:val="F26531"/>
          <w:sz w:val="24"/>
          <w:szCs w:val="24"/>
        </w:rPr>
        <w:t>Questions</w:t>
      </w:r>
    </w:p>
    <w:p w:rsidR="003D70E2" w:rsidRPr="003D70E2" w:rsidRDefault="003D70E2" w:rsidP="003D70E2">
      <w:pPr>
        <w:pStyle w:val="ListParagraph"/>
        <w:numPr>
          <w:ilvl w:val="0"/>
          <w:numId w:val="9"/>
        </w:numPr>
        <w:autoSpaceDE w:val="0"/>
        <w:autoSpaceDN w:val="0"/>
        <w:adjustRightInd w:val="0"/>
        <w:ind w:left="284" w:hanging="284"/>
        <w:rPr>
          <w:rFonts w:ascii="Arial" w:hAnsi="Arial" w:cs="Arial"/>
          <w:sz w:val="24"/>
          <w:szCs w:val="24"/>
        </w:rPr>
      </w:pPr>
      <w:r w:rsidRPr="003D70E2">
        <w:rPr>
          <w:rFonts w:ascii="Arial" w:hAnsi="Arial" w:cs="Arial"/>
          <w:sz w:val="24"/>
          <w:szCs w:val="24"/>
        </w:rPr>
        <w:t>How easy or difficult was it for participants to talk about their experience?</w:t>
      </w:r>
    </w:p>
    <w:p w:rsidR="003D70E2" w:rsidRPr="003D70E2" w:rsidRDefault="003D70E2" w:rsidP="003D70E2">
      <w:pPr>
        <w:pStyle w:val="ListParagraph"/>
        <w:numPr>
          <w:ilvl w:val="0"/>
          <w:numId w:val="9"/>
        </w:numPr>
        <w:autoSpaceDE w:val="0"/>
        <w:autoSpaceDN w:val="0"/>
        <w:adjustRightInd w:val="0"/>
        <w:ind w:left="284" w:hanging="284"/>
        <w:rPr>
          <w:rFonts w:ascii="Arial" w:hAnsi="Arial" w:cs="Arial"/>
          <w:sz w:val="24"/>
          <w:szCs w:val="24"/>
        </w:rPr>
      </w:pPr>
      <w:r w:rsidRPr="003D70E2">
        <w:rPr>
          <w:rFonts w:ascii="Arial" w:hAnsi="Arial" w:cs="Arial"/>
          <w:sz w:val="24"/>
          <w:szCs w:val="24"/>
        </w:rPr>
        <w:t>How did the response of the person they told affect how easy it was to talk?</w:t>
      </w:r>
    </w:p>
    <w:p w:rsidR="003D70E2" w:rsidRPr="003D70E2" w:rsidRDefault="003D70E2" w:rsidP="003D70E2">
      <w:pPr>
        <w:pStyle w:val="ListParagraph"/>
        <w:numPr>
          <w:ilvl w:val="0"/>
          <w:numId w:val="9"/>
        </w:numPr>
        <w:autoSpaceDE w:val="0"/>
        <w:autoSpaceDN w:val="0"/>
        <w:adjustRightInd w:val="0"/>
        <w:ind w:left="284" w:hanging="284"/>
        <w:rPr>
          <w:rFonts w:ascii="Arial" w:hAnsi="Arial" w:cs="Arial"/>
          <w:sz w:val="24"/>
          <w:szCs w:val="24"/>
        </w:rPr>
      </w:pPr>
      <w:r w:rsidRPr="003D70E2">
        <w:rPr>
          <w:rFonts w:ascii="Arial" w:hAnsi="Arial" w:cs="Arial"/>
          <w:sz w:val="24"/>
          <w:szCs w:val="24"/>
        </w:rPr>
        <w:t xml:space="preserve">How easy was it to listen? </w:t>
      </w:r>
    </w:p>
    <w:p w:rsidR="003D70E2" w:rsidRPr="003D70E2" w:rsidRDefault="003D70E2" w:rsidP="003D70E2">
      <w:pPr>
        <w:pStyle w:val="ListParagraph"/>
        <w:numPr>
          <w:ilvl w:val="0"/>
          <w:numId w:val="10"/>
        </w:numPr>
        <w:autoSpaceDE w:val="0"/>
        <w:autoSpaceDN w:val="0"/>
        <w:adjustRightInd w:val="0"/>
        <w:ind w:left="567" w:hanging="283"/>
        <w:rPr>
          <w:rFonts w:ascii="Arial" w:hAnsi="Arial" w:cs="Arial"/>
          <w:sz w:val="24"/>
          <w:szCs w:val="24"/>
        </w:rPr>
      </w:pPr>
      <w:r w:rsidRPr="003D70E2">
        <w:rPr>
          <w:rFonts w:ascii="Arial" w:hAnsi="Arial" w:cs="Arial"/>
          <w:sz w:val="24"/>
          <w:szCs w:val="24"/>
        </w:rPr>
        <w:t>Did listeners have particular feelings about what was being said?</w:t>
      </w:r>
    </w:p>
    <w:p w:rsidR="003D70E2" w:rsidRPr="003D70E2" w:rsidRDefault="003D70E2" w:rsidP="003D70E2">
      <w:pPr>
        <w:pStyle w:val="ListParagraph"/>
        <w:numPr>
          <w:ilvl w:val="0"/>
          <w:numId w:val="9"/>
        </w:numPr>
        <w:autoSpaceDE w:val="0"/>
        <w:autoSpaceDN w:val="0"/>
        <w:adjustRightInd w:val="0"/>
        <w:ind w:left="284" w:hanging="284"/>
        <w:rPr>
          <w:rFonts w:ascii="Arial" w:hAnsi="Arial" w:cs="Arial"/>
          <w:sz w:val="24"/>
          <w:szCs w:val="24"/>
        </w:rPr>
      </w:pPr>
      <w:r w:rsidRPr="003D70E2">
        <w:rPr>
          <w:rFonts w:ascii="Arial" w:hAnsi="Arial" w:cs="Arial"/>
          <w:sz w:val="24"/>
          <w:szCs w:val="24"/>
        </w:rPr>
        <w:t>When listening, how can one recognise when there is a need to refer on, or when a professional counsellor might be beneficial?</w:t>
      </w:r>
    </w:p>
    <w:p w:rsidR="003D70E2" w:rsidRPr="003D70E2" w:rsidRDefault="003D70E2" w:rsidP="003D70E2">
      <w:pPr>
        <w:pStyle w:val="ListParagraph"/>
        <w:numPr>
          <w:ilvl w:val="0"/>
          <w:numId w:val="9"/>
        </w:numPr>
        <w:autoSpaceDE w:val="0"/>
        <w:autoSpaceDN w:val="0"/>
        <w:adjustRightInd w:val="0"/>
        <w:ind w:left="284" w:hanging="284"/>
        <w:rPr>
          <w:rFonts w:ascii="Arial" w:hAnsi="Arial" w:cs="Arial"/>
          <w:sz w:val="24"/>
          <w:szCs w:val="24"/>
        </w:rPr>
      </w:pPr>
      <w:r w:rsidRPr="003D70E2">
        <w:rPr>
          <w:rFonts w:ascii="Arial" w:hAnsi="Arial" w:cs="Arial"/>
          <w:sz w:val="24"/>
          <w:szCs w:val="24"/>
        </w:rPr>
        <w:t xml:space="preserve">What made it hard to listen? </w:t>
      </w:r>
    </w:p>
    <w:p w:rsidR="003D70E2" w:rsidRPr="003D70E2" w:rsidRDefault="003D70E2" w:rsidP="003D70E2">
      <w:pPr>
        <w:pStyle w:val="ListParagraph"/>
        <w:numPr>
          <w:ilvl w:val="0"/>
          <w:numId w:val="10"/>
        </w:numPr>
        <w:autoSpaceDE w:val="0"/>
        <w:autoSpaceDN w:val="0"/>
        <w:adjustRightInd w:val="0"/>
        <w:ind w:left="567" w:hanging="283"/>
        <w:rPr>
          <w:rFonts w:ascii="Arial" w:hAnsi="Arial" w:cs="Arial"/>
          <w:sz w:val="24"/>
          <w:szCs w:val="24"/>
        </w:rPr>
      </w:pPr>
      <w:r w:rsidRPr="003D70E2">
        <w:rPr>
          <w:rFonts w:ascii="Arial" w:hAnsi="Arial" w:cs="Arial"/>
          <w:sz w:val="24"/>
          <w:szCs w:val="24"/>
        </w:rPr>
        <w:t>Do participants think this showed in their body language?</w:t>
      </w:r>
    </w:p>
    <w:p w:rsidR="003D70E2" w:rsidRPr="003D70E2" w:rsidRDefault="003D70E2" w:rsidP="003D70E2">
      <w:pPr>
        <w:pStyle w:val="ListParagraph"/>
        <w:numPr>
          <w:ilvl w:val="0"/>
          <w:numId w:val="9"/>
        </w:numPr>
        <w:autoSpaceDE w:val="0"/>
        <w:autoSpaceDN w:val="0"/>
        <w:adjustRightInd w:val="0"/>
        <w:ind w:left="284" w:hanging="284"/>
        <w:rPr>
          <w:rFonts w:ascii="Arial" w:hAnsi="Arial" w:cs="Arial"/>
          <w:sz w:val="24"/>
          <w:szCs w:val="24"/>
        </w:rPr>
      </w:pPr>
      <w:r w:rsidRPr="003D70E2">
        <w:rPr>
          <w:rFonts w:ascii="Arial" w:hAnsi="Arial" w:cs="Arial"/>
          <w:sz w:val="24"/>
          <w:szCs w:val="24"/>
        </w:rPr>
        <w:t>What blocked listening?</w:t>
      </w:r>
    </w:p>
    <w:p w:rsidR="003D70E2" w:rsidRPr="003D70E2" w:rsidRDefault="003D70E2" w:rsidP="003D70E2">
      <w:pPr>
        <w:pStyle w:val="ListParagraph"/>
        <w:numPr>
          <w:ilvl w:val="0"/>
          <w:numId w:val="9"/>
        </w:numPr>
        <w:autoSpaceDE w:val="0"/>
        <w:autoSpaceDN w:val="0"/>
        <w:adjustRightInd w:val="0"/>
        <w:ind w:left="284" w:hanging="284"/>
        <w:rPr>
          <w:rFonts w:ascii="Arial" w:hAnsi="Arial" w:cs="Arial"/>
          <w:sz w:val="24"/>
          <w:szCs w:val="24"/>
        </w:rPr>
      </w:pPr>
      <w:r w:rsidRPr="003D70E2">
        <w:rPr>
          <w:rFonts w:ascii="Arial" w:hAnsi="Arial" w:cs="Arial"/>
          <w:sz w:val="24"/>
          <w:szCs w:val="24"/>
        </w:rPr>
        <w:t>Summarise the factors that affect how easy or hard it is to listen to someone talk about difficult or hurtful experiences.</w:t>
      </w:r>
    </w:p>
    <w:p w:rsidR="003D70E2" w:rsidRPr="003D70E2" w:rsidRDefault="003D70E2" w:rsidP="003D70E2">
      <w:pPr>
        <w:autoSpaceDE w:val="0"/>
        <w:autoSpaceDN w:val="0"/>
        <w:adjustRightInd w:val="0"/>
        <w:ind w:left="66"/>
        <w:rPr>
          <w:rFonts w:ascii="Arial" w:hAnsi="Arial" w:cs="Arial"/>
          <w:sz w:val="24"/>
          <w:szCs w:val="24"/>
        </w:rPr>
      </w:pPr>
      <w:r w:rsidRPr="003D70E2">
        <w:rPr>
          <w:rFonts w:ascii="Arial" w:hAnsi="Arial" w:cs="Arial"/>
          <w:b/>
          <w:color w:val="F26531"/>
          <w:sz w:val="24"/>
          <w:szCs w:val="24"/>
        </w:rPr>
        <w:t>Part 3: possible issues to draw out of the discussion</w:t>
      </w:r>
      <w:r w:rsidRPr="003D70E2">
        <w:rPr>
          <w:rFonts w:ascii="Arial" w:hAnsi="Arial" w:cs="Arial"/>
          <w:b/>
          <w:bCs/>
          <w:sz w:val="24"/>
          <w:szCs w:val="24"/>
        </w:rPr>
        <w:t xml:space="preserve"> </w:t>
      </w:r>
      <w:r w:rsidRPr="003D70E2">
        <w:rPr>
          <w:rFonts w:ascii="Arial" w:hAnsi="Arial" w:cs="Arial"/>
          <w:sz w:val="24"/>
          <w:szCs w:val="24"/>
        </w:rPr>
        <w:t>(30 minutes)</w:t>
      </w:r>
    </w:p>
    <w:p w:rsidR="003D70E2" w:rsidRPr="003D70E2" w:rsidRDefault="003D70E2" w:rsidP="003D70E2">
      <w:pPr>
        <w:autoSpaceDE w:val="0"/>
        <w:autoSpaceDN w:val="0"/>
        <w:adjustRightInd w:val="0"/>
        <w:ind w:left="66"/>
        <w:rPr>
          <w:rFonts w:ascii="Arial" w:hAnsi="Arial" w:cs="Arial"/>
          <w:sz w:val="24"/>
          <w:szCs w:val="24"/>
        </w:rPr>
      </w:pPr>
      <w:r w:rsidRPr="003D70E2">
        <w:rPr>
          <w:rFonts w:ascii="Arial" w:hAnsi="Arial" w:cs="Arial"/>
          <w:sz w:val="24"/>
          <w:szCs w:val="24"/>
        </w:rPr>
        <w:t>Continue the discussion with the whole group drawing out other key issues.  For example:</w:t>
      </w:r>
    </w:p>
    <w:p w:rsidR="003D70E2" w:rsidRPr="003D70E2" w:rsidRDefault="003D70E2" w:rsidP="003D70E2">
      <w:pPr>
        <w:pStyle w:val="ListParagraph"/>
        <w:numPr>
          <w:ilvl w:val="0"/>
          <w:numId w:val="9"/>
        </w:numPr>
        <w:autoSpaceDE w:val="0"/>
        <w:autoSpaceDN w:val="0"/>
        <w:adjustRightInd w:val="0"/>
        <w:ind w:left="284" w:hanging="284"/>
        <w:rPr>
          <w:rFonts w:ascii="Arial" w:hAnsi="Arial" w:cs="Arial"/>
          <w:sz w:val="24"/>
          <w:szCs w:val="24"/>
        </w:rPr>
      </w:pPr>
      <w:r w:rsidRPr="003D70E2">
        <w:rPr>
          <w:rFonts w:ascii="Arial" w:hAnsi="Arial" w:cs="Arial"/>
          <w:sz w:val="24"/>
          <w:szCs w:val="24"/>
        </w:rPr>
        <w:t xml:space="preserve">Children have a right to talk to </w:t>
      </w:r>
      <w:r w:rsidR="002019B7">
        <w:rPr>
          <w:rFonts w:ascii="Arial" w:hAnsi="Arial" w:cs="Arial"/>
          <w:sz w:val="24"/>
          <w:szCs w:val="24"/>
        </w:rPr>
        <w:t>someone with whom</w:t>
      </w:r>
      <w:r w:rsidRPr="003D70E2">
        <w:rPr>
          <w:rFonts w:ascii="Arial" w:hAnsi="Arial" w:cs="Arial"/>
          <w:sz w:val="24"/>
          <w:szCs w:val="24"/>
        </w:rPr>
        <w:t xml:space="preserve"> they feel comfortable.</w:t>
      </w:r>
    </w:p>
    <w:p w:rsidR="003D70E2" w:rsidRPr="003D70E2" w:rsidRDefault="003D70E2" w:rsidP="003D70E2">
      <w:pPr>
        <w:pStyle w:val="ListParagraph"/>
        <w:numPr>
          <w:ilvl w:val="0"/>
          <w:numId w:val="9"/>
        </w:numPr>
        <w:autoSpaceDE w:val="0"/>
        <w:autoSpaceDN w:val="0"/>
        <w:adjustRightInd w:val="0"/>
        <w:ind w:left="284" w:hanging="284"/>
        <w:rPr>
          <w:rFonts w:ascii="Arial" w:hAnsi="Arial" w:cs="Arial"/>
          <w:sz w:val="24"/>
          <w:szCs w:val="24"/>
        </w:rPr>
      </w:pPr>
      <w:r w:rsidRPr="003D70E2">
        <w:rPr>
          <w:rFonts w:ascii="Arial" w:hAnsi="Arial" w:cs="Arial"/>
          <w:sz w:val="24"/>
          <w:szCs w:val="24"/>
        </w:rPr>
        <w:t>It is important that counsellors are not seen as the only people with whom young people can talk</w:t>
      </w:r>
      <w:r w:rsidR="002019B7">
        <w:rPr>
          <w:rFonts w:ascii="Arial" w:hAnsi="Arial" w:cs="Arial"/>
          <w:sz w:val="24"/>
          <w:szCs w:val="24"/>
        </w:rPr>
        <w:t>. C</w:t>
      </w:r>
      <w:r w:rsidRPr="003D70E2">
        <w:rPr>
          <w:rFonts w:ascii="Arial" w:hAnsi="Arial" w:cs="Arial"/>
          <w:sz w:val="24"/>
          <w:szCs w:val="24"/>
        </w:rPr>
        <w:t xml:space="preserve">arers (or others) who may feel burdened with confidences and uncertain about how to respond </w:t>
      </w:r>
      <w:r w:rsidR="002019B7">
        <w:rPr>
          <w:rFonts w:ascii="Arial" w:hAnsi="Arial" w:cs="Arial"/>
          <w:sz w:val="24"/>
          <w:szCs w:val="24"/>
        </w:rPr>
        <w:t>need to be</w:t>
      </w:r>
      <w:r w:rsidRPr="003D70E2">
        <w:rPr>
          <w:rFonts w:ascii="Arial" w:hAnsi="Arial" w:cs="Arial"/>
          <w:sz w:val="24"/>
          <w:szCs w:val="24"/>
        </w:rPr>
        <w:t xml:space="preserve"> able to talk through the issues with someone with the appropriate skills.</w:t>
      </w:r>
    </w:p>
    <w:p w:rsidR="003D70E2" w:rsidRPr="003D70E2" w:rsidRDefault="003D70E2" w:rsidP="003D70E2">
      <w:pPr>
        <w:pStyle w:val="ListParagraph"/>
        <w:numPr>
          <w:ilvl w:val="0"/>
          <w:numId w:val="9"/>
        </w:numPr>
        <w:autoSpaceDE w:val="0"/>
        <w:autoSpaceDN w:val="0"/>
        <w:adjustRightInd w:val="0"/>
        <w:ind w:left="284" w:hanging="284"/>
        <w:rPr>
          <w:rFonts w:ascii="Arial" w:hAnsi="Arial" w:cs="Arial"/>
          <w:sz w:val="24"/>
          <w:szCs w:val="24"/>
        </w:rPr>
      </w:pPr>
      <w:r w:rsidRPr="003D70E2">
        <w:rPr>
          <w:rFonts w:ascii="Arial" w:hAnsi="Arial" w:cs="Arial"/>
          <w:sz w:val="24"/>
          <w:szCs w:val="24"/>
        </w:rPr>
        <w:t xml:space="preserve">Foster carers and social workers need </w:t>
      </w:r>
      <w:r w:rsidR="002019B7">
        <w:rPr>
          <w:rFonts w:ascii="Arial" w:hAnsi="Arial" w:cs="Arial"/>
          <w:sz w:val="24"/>
          <w:szCs w:val="24"/>
        </w:rPr>
        <w:t>information</w:t>
      </w:r>
      <w:r w:rsidRPr="003D70E2">
        <w:rPr>
          <w:rFonts w:ascii="Arial" w:hAnsi="Arial" w:cs="Arial"/>
          <w:sz w:val="24"/>
          <w:szCs w:val="24"/>
        </w:rPr>
        <w:t xml:space="preserve"> about resources that are available locally.  One task could be to find out if local counselling services will offer short-term assessments, support and advice to carers, as well as long-term counselling for young people in stable placements.</w:t>
      </w:r>
    </w:p>
    <w:p w:rsidR="003D70E2" w:rsidRPr="003D70E2" w:rsidRDefault="003D70E2" w:rsidP="003D70E2">
      <w:pPr>
        <w:pStyle w:val="ListParagraph"/>
        <w:numPr>
          <w:ilvl w:val="0"/>
          <w:numId w:val="9"/>
        </w:numPr>
        <w:autoSpaceDE w:val="0"/>
        <w:autoSpaceDN w:val="0"/>
        <w:adjustRightInd w:val="0"/>
        <w:ind w:left="284" w:hanging="284"/>
        <w:rPr>
          <w:rFonts w:ascii="Arial" w:hAnsi="Arial" w:cs="Arial"/>
          <w:sz w:val="24"/>
          <w:szCs w:val="24"/>
        </w:rPr>
      </w:pPr>
      <w:r w:rsidRPr="003D70E2">
        <w:rPr>
          <w:rFonts w:ascii="Arial" w:hAnsi="Arial" w:cs="Arial"/>
          <w:sz w:val="24"/>
          <w:szCs w:val="24"/>
        </w:rPr>
        <w:t>Is it sometimes the case that young people find it easier to bring up a difficult subject with someone with whom they are not living, but then find it useful to talk things through with their carers?</w:t>
      </w:r>
    </w:p>
    <w:p w:rsidR="003D70E2" w:rsidRPr="003D70E2" w:rsidRDefault="003D70E2" w:rsidP="003D70E2">
      <w:pPr>
        <w:pStyle w:val="ListParagraph"/>
        <w:numPr>
          <w:ilvl w:val="0"/>
          <w:numId w:val="9"/>
        </w:numPr>
        <w:autoSpaceDE w:val="0"/>
        <w:autoSpaceDN w:val="0"/>
        <w:adjustRightInd w:val="0"/>
        <w:ind w:left="284" w:hanging="284"/>
        <w:rPr>
          <w:rFonts w:ascii="Arial" w:hAnsi="Arial" w:cs="Arial"/>
          <w:sz w:val="24"/>
          <w:szCs w:val="24"/>
        </w:rPr>
      </w:pPr>
      <w:r w:rsidRPr="003D70E2">
        <w:rPr>
          <w:rFonts w:ascii="Arial" w:hAnsi="Arial" w:cs="Arial"/>
          <w:sz w:val="24"/>
          <w:szCs w:val="24"/>
        </w:rPr>
        <w:t>Are there skills-based workshops that could be organised to help carers and young people make the most of their relationship?</w:t>
      </w:r>
    </w:p>
    <w:p w:rsidR="003D70E2" w:rsidRPr="003D70E2" w:rsidRDefault="003D70E2" w:rsidP="003D70E2">
      <w:pPr>
        <w:pStyle w:val="ListParagraph"/>
        <w:numPr>
          <w:ilvl w:val="0"/>
          <w:numId w:val="9"/>
        </w:numPr>
        <w:autoSpaceDE w:val="0"/>
        <w:autoSpaceDN w:val="0"/>
        <w:adjustRightInd w:val="0"/>
        <w:ind w:left="284" w:hanging="284"/>
        <w:rPr>
          <w:rFonts w:ascii="Arial" w:hAnsi="Arial" w:cs="Arial"/>
          <w:b/>
          <w:color w:val="000000"/>
          <w:sz w:val="24"/>
          <w:szCs w:val="24"/>
        </w:rPr>
      </w:pPr>
      <w:r w:rsidRPr="003D70E2">
        <w:rPr>
          <w:rFonts w:ascii="Arial" w:hAnsi="Arial" w:cs="Arial"/>
          <w:sz w:val="24"/>
          <w:szCs w:val="24"/>
        </w:rPr>
        <w:t>What support do carers have and need in order to develop or use these skills?</w:t>
      </w:r>
    </w:p>
    <w:p w:rsidR="003D70E2" w:rsidRPr="003D70E2" w:rsidRDefault="003D70E2" w:rsidP="003D70E2">
      <w:pPr>
        <w:pStyle w:val="ListParagraph"/>
        <w:numPr>
          <w:ilvl w:val="0"/>
          <w:numId w:val="9"/>
        </w:numPr>
        <w:autoSpaceDE w:val="0"/>
        <w:autoSpaceDN w:val="0"/>
        <w:adjustRightInd w:val="0"/>
        <w:ind w:left="284" w:hanging="284"/>
        <w:rPr>
          <w:rFonts w:ascii="Arial" w:hAnsi="Arial" w:cs="Arial"/>
          <w:sz w:val="24"/>
          <w:szCs w:val="24"/>
        </w:rPr>
      </w:pPr>
      <w:r w:rsidRPr="003D70E2">
        <w:rPr>
          <w:rFonts w:ascii="Arial" w:hAnsi="Arial" w:cs="Arial"/>
          <w:sz w:val="24"/>
          <w:szCs w:val="24"/>
        </w:rPr>
        <w:t xml:space="preserve">How would participants explore with a teenager the possibility of seeing a counsellor? </w:t>
      </w:r>
    </w:p>
    <w:p w:rsidR="003D70E2" w:rsidRPr="003D70E2" w:rsidRDefault="003D70E2" w:rsidP="003D70E2">
      <w:pPr>
        <w:pStyle w:val="ListParagraph"/>
        <w:numPr>
          <w:ilvl w:val="0"/>
          <w:numId w:val="9"/>
        </w:numPr>
        <w:autoSpaceDE w:val="0"/>
        <w:autoSpaceDN w:val="0"/>
        <w:adjustRightInd w:val="0"/>
        <w:ind w:left="284" w:hanging="284"/>
        <w:rPr>
          <w:rFonts w:ascii="Arial" w:hAnsi="Arial" w:cs="Arial"/>
          <w:sz w:val="24"/>
          <w:szCs w:val="24"/>
        </w:rPr>
      </w:pPr>
      <w:r w:rsidRPr="003D70E2">
        <w:rPr>
          <w:rFonts w:ascii="Arial" w:hAnsi="Arial" w:cs="Arial"/>
          <w:sz w:val="24"/>
          <w:szCs w:val="24"/>
        </w:rPr>
        <w:t>What would they do if the teenager said they would rather talk to them or to someone who was unqualified?</w:t>
      </w:r>
    </w:p>
    <w:sectPr w:rsidR="003D70E2" w:rsidRPr="003D70E2" w:rsidSect="00785A23">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A23" w:rsidRDefault="00785A23" w:rsidP="00785A23">
      <w:pPr>
        <w:spacing w:after="0" w:line="240" w:lineRule="auto"/>
      </w:pPr>
      <w:r>
        <w:separator/>
      </w:r>
    </w:p>
  </w:endnote>
  <w:endnote w:type="continuationSeparator" w:id="0">
    <w:p w:rsidR="00785A23" w:rsidRDefault="00785A23" w:rsidP="0078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861288"/>
      <w:docPartObj>
        <w:docPartGallery w:val="Page Numbers (Bottom of Page)"/>
        <w:docPartUnique/>
      </w:docPartObj>
    </w:sdtPr>
    <w:sdtEndPr>
      <w:rPr>
        <w:rFonts w:ascii="Arial" w:hAnsi="Arial" w:cs="Arial"/>
        <w:noProof/>
        <w:sz w:val="24"/>
        <w:szCs w:val="24"/>
      </w:rPr>
    </w:sdtEndPr>
    <w:sdtContent>
      <w:p w:rsidR="00903183" w:rsidRPr="00F24660" w:rsidRDefault="00E009C4">
        <w:pPr>
          <w:pStyle w:val="Foo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3764280</wp:posOffset>
                  </wp:positionH>
                  <wp:positionV relativeFrom="paragraph">
                    <wp:posOffset>70485</wp:posOffset>
                  </wp:positionV>
                  <wp:extent cx="2754630" cy="438150"/>
                  <wp:effectExtent l="0" t="0" r="7620" b="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4630" cy="438150"/>
                          </a:xfrm>
                          <a:prstGeom prst="roundRect">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F1377" w:rsidRPr="00BE5E89" w:rsidRDefault="007E306D" w:rsidP="001F1377">
                              <w:pPr>
                                <w:jc w:val="center"/>
                                <w:rPr>
                                  <w:rFonts w:ascii="Arial" w:hAnsi="Arial" w:cs="Arial"/>
                                  <w:b/>
                                  <w:color w:val="FFFFFF" w:themeColor="background1"/>
                                  <w:sz w:val="32"/>
                                  <w:szCs w:val="32"/>
                                </w:rPr>
                              </w:pPr>
                              <w:r w:rsidRPr="00BE5E89">
                                <w:rPr>
                                  <w:rFonts w:ascii="Arial" w:hAnsi="Arial" w:cs="Arial"/>
                                  <w:b/>
                                  <w:color w:val="FFFFFF" w:themeColor="background1"/>
                                  <w:sz w:val="32"/>
                                  <w:szCs w:val="32"/>
                                </w:rPr>
                                <w:t xml:space="preserve">Can be used with topic </w:t>
                              </w:r>
                              <w:r w:rsidR="00E35DD0" w:rsidRPr="00BE5E89">
                                <w:rPr>
                                  <w:rFonts w:ascii="Arial" w:hAnsi="Arial" w:cs="Arial"/>
                                  <w:b/>
                                  <w:color w:val="FFFFFF" w:themeColor="background1"/>
                                  <w:sz w:val="32"/>
                                  <w:szCs w:val="32"/>
                                </w:rPr>
                                <w:t>9</w:t>
                              </w:r>
                            </w:p>
                            <w:p w:rsidR="001F1377" w:rsidRDefault="001F1377" w:rsidP="001F13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9" style="position:absolute;margin-left:296.4pt;margin-top:5.55pt;width:216.9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" fillcolor="#f26531" stroked="f" strokeweight="2pt">
                  <v:path arrowok="t"/>
                  <v:textbox>
                    <w:txbxContent>
                      <w:p w:rsidR="001F1377" w:rsidRPr="00BE5E89" w:rsidRDefault="007E306D" w:rsidP="001F1377">
                        <w:pPr>
                          <w:jc w:val="center"/>
                          <w:rPr>
                            <w:rFonts w:ascii="Arial" w:hAnsi="Arial" w:cs="Arial"/>
                            <w:b/>
                            <w:color w:val="FFFFFF" w:themeColor="background1"/>
                            <w:sz w:val="32"/>
                            <w:szCs w:val="32"/>
                          </w:rPr>
                        </w:pPr>
                        <w:r w:rsidRPr="00BE5E89">
                          <w:rPr>
                            <w:rFonts w:ascii="Arial" w:hAnsi="Arial" w:cs="Arial"/>
                            <w:b/>
                            <w:color w:val="FFFFFF" w:themeColor="background1"/>
                            <w:sz w:val="32"/>
                            <w:szCs w:val="32"/>
                          </w:rPr>
                          <w:t xml:space="preserve">Can be used with topic </w:t>
                        </w:r>
                        <w:r w:rsidR="00E35DD0" w:rsidRPr="00BE5E89">
                          <w:rPr>
                            <w:rFonts w:ascii="Arial" w:hAnsi="Arial" w:cs="Arial"/>
                            <w:b/>
                            <w:color w:val="FFFFFF" w:themeColor="background1"/>
                            <w:sz w:val="32"/>
                            <w:szCs w:val="32"/>
                          </w:rPr>
                          <w:t>9</w:t>
                        </w:r>
                      </w:p>
                      <w:p w:rsidR="001F1377" w:rsidRDefault="001F1377" w:rsidP="001F1377">
                        <w:pPr>
                          <w:jc w:val="center"/>
                        </w:pPr>
                      </w:p>
                    </w:txbxContent>
                  </v:textbox>
                </v:roundrect>
              </w:pict>
            </mc:Fallback>
          </mc:AlternateContent>
        </w:r>
        <w:r w:rsidR="00903183" w:rsidRPr="00F24660">
          <w:rPr>
            <w:rFonts w:ascii="Arial" w:hAnsi="Arial" w:cs="Arial"/>
            <w:sz w:val="24"/>
            <w:szCs w:val="24"/>
          </w:rPr>
          <w:t xml:space="preserve">Page | </w:t>
        </w:r>
        <w:r w:rsidR="00D22252" w:rsidRPr="00F24660">
          <w:rPr>
            <w:rFonts w:ascii="Arial" w:hAnsi="Arial" w:cs="Arial"/>
            <w:sz w:val="24"/>
            <w:szCs w:val="24"/>
          </w:rPr>
          <w:fldChar w:fldCharType="begin"/>
        </w:r>
        <w:r w:rsidR="00903183" w:rsidRPr="00F24660">
          <w:rPr>
            <w:rFonts w:ascii="Arial" w:hAnsi="Arial" w:cs="Arial"/>
            <w:sz w:val="24"/>
            <w:szCs w:val="24"/>
          </w:rPr>
          <w:instrText xml:space="preserve"> PAGE   \* MERGEFORMAT </w:instrText>
        </w:r>
        <w:r w:rsidR="00D22252" w:rsidRPr="00F24660">
          <w:rPr>
            <w:rFonts w:ascii="Arial" w:hAnsi="Arial" w:cs="Arial"/>
            <w:sz w:val="24"/>
            <w:szCs w:val="24"/>
          </w:rPr>
          <w:fldChar w:fldCharType="separate"/>
        </w:r>
        <w:r w:rsidR="00501AD2">
          <w:rPr>
            <w:rFonts w:ascii="Arial" w:hAnsi="Arial" w:cs="Arial"/>
            <w:noProof/>
            <w:sz w:val="24"/>
            <w:szCs w:val="24"/>
          </w:rPr>
          <w:t>9</w:t>
        </w:r>
        <w:r w:rsidR="00D22252" w:rsidRPr="00F24660">
          <w:rPr>
            <w:rFonts w:ascii="Arial" w:hAnsi="Arial" w:cs="Arial"/>
            <w:noProof/>
            <w:sz w:val="24"/>
            <w:szCs w:val="24"/>
          </w:rPr>
          <w:fldChar w:fldCharType="end"/>
        </w:r>
      </w:p>
    </w:sdtContent>
  </w:sdt>
  <w:p w:rsidR="00903183" w:rsidRDefault="009031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A23" w:rsidRDefault="00785A23" w:rsidP="00785A23">
      <w:pPr>
        <w:spacing w:after="0" w:line="240" w:lineRule="auto"/>
      </w:pPr>
      <w:r>
        <w:separator/>
      </w:r>
    </w:p>
  </w:footnote>
  <w:footnote w:type="continuationSeparator" w:id="0">
    <w:p w:rsidR="00785A23" w:rsidRDefault="00785A23" w:rsidP="00785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5B0" w:rsidRDefault="00DB05B0" w:rsidP="00E35DD0">
    <w:pPr>
      <w:rPr>
        <w:rFonts w:ascii="Arial" w:hAnsi="Arial" w:cs="Arial"/>
        <w:b/>
        <w:color w:val="F26531"/>
        <w:sz w:val="28"/>
        <w:szCs w:val="28"/>
      </w:rPr>
    </w:pPr>
  </w:p>
  <w:p w:rsidR="00DB05B0" w:rsidRDefault="00E009C4" w:rsidP="00E35DD0">
    <w:pPr>
      <w:rPr>
        <w:rFonts w:ascii="Arial" w:hAnsi="Arial" w:cs="Arial"/>
        <w:b/>
        <w:color w:val="F26531"/>
        <w:sz w:val="28"/>
        <w:szCs w:val="28"/>
      </w:rPr>
    </w:pPr>
    <w:r>
      <w:rPr>
        <w:rFonts w:ascii="Arial" w:hAnsi="Arial" w:cs="Arial"/>
        <w:b/>
        <w:noProof/>
        <w:color w:val="F26531"/>
        <w:sz w:val="28"/>
        <w:szCs w:val="28"/>
        <w:lang w:eastAsia="en-GB"/>
      </w:rPr>
      <mc:AlternateContent>
        <mc:Choice Requires="wpg">
          <w:drawing>
            <wp:anchor distT="0" distB="0" distL="114300" distR="114300" simplePos="0" relativeHeight="251659264" behindDoc="0" locked="0" layoutInCell="1" allowOverlap="1">
              <wp:simplePos x="0" y="0"/>
              <wp:positionH relativeFrom="column">
                <wp:posOffset>3764280</wp:posOffset>
              </wp:positionH>
              <wp:positionV relativeFrom="paragraph">
                <wp:posOffset>-468630</wp:posOffset>
              </wp:positionV>
              <wp:extent cx="2707005" cy="760095"/>
              <wp:effectExtent l="0" t="0" r="0" b="13525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07005" cy="760095"/>
                        <a:chOff x="0" y="0"/>
                        <a:chExt cx="2707005" cy="760095"/>
                      </a:xfrm>
                    </wpg:grpSpPr>
                    <wps:wsp>
                      <wps:cNvPr id="9" name="Rounded Rectangular Callout 3"/>
                      <wps:cNvSpPr/>
                      <wps:spPr>
                        <a:xfrm>
                          <a:off x="0" y="198120"/>
                          <a:ext cx="1447800" cy="561975"/>
                        </a:xfrm>
                        <a:prstGeom prst="wedgeRoundRectCallout">
                          <a:avLst>
                            <a:gd name="adj1" fmla="val -21395"/>
                            <a:gd name="adj2" fmla="val 66725"/>
                            <a:gd name="adj3" fmla="val 16667"/>
                          </a:avLst>
                        </a:prstGeom>
                        <a:noFill/>
                        <a:ln>
                          <a:solidFill>
                            <a:srgbClr val="F2653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5A23" w:rsidRDefault="00785A23" w:rsidP="00785A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ular Callout 1"/>
                      <wps:cNvSpPr/>
                      <wps:spPr>
                        <a:xfrm flipH="1">
                          <a:off x="487680" y="0"/>
                          <a:ext cx="2219325" cy="657225"/>
                        </a:xfrm>
                        <a:prstGeom prst="wedgeRoundRectCallout">
                          <a:avLst>
                            <a:gd name="adj1" fmla="val -22542"/>
                            <a:gd name="adj2" fmla="val 72645"/>
                            <a:gd name="adj3" fmla="val 16667"/>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5A23" w:rsidRPr="00BE5E89" w:rsidRDefault="007E306D" w:rsidP="00785A23">
                            <w:pPr>
                              <w:jc w:val="center"/>
                              <w:rPr>
                                <w:rFonts w:ascii="Arial" w:hAnsi="Arial" w:cs="Arial"/>
                                <w:b/>
                                <w:color w:val="FFFFFF" w:themeColor="background1"/>
                                <w:sz w:val="40"/>
                                <w:szCs w:val="40"/>
                              </w:rPr>
                            </w:pPr>
                            <w:r w:rsidRPr="00BE5E89">
                              <w:rPr>
                                <w:rFonts w:ascii="Arial" w:hAnsi="Arial" w:cs="Arial"/>
                                <w:b/>
                                <w:color w:val="FFFFFF" w:themeColor="background1"/>
                                <w:sz w:val="40"/>
                                <w:szCs w:val="40"/>
                              </w:rPr>
                              <w:t>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96.4pt;margin-top:-36.9pt;width:213.15pt;height:59.85pt;z-index:251659264" coordsize="27070,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7" type="#_x0000_t62" style="position:absolute;top:1981;width:14478;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JZbcQA&#10;AADaAAAADwAAAGRycy9kb3ducmV2LnhtbESPzWsCMRTE70L/h/AKvYhm24Mfq1Gk0CLqxQ/w+tw8&#10;N6ubl2UTdfWvbwqCx2FmfsOMp40txZVqXzhW8NlNQBBnThecK9htfzoDED4gaywdk4I7eZhO3lpj&#10;TLW78Zqum5CLCGGfogITQpVK6TNDFn3XVcTRO7raYoiyzqWu8RbhtpRfSdKTFguOCwYr+jaUnTcX&#10;q+C0+G0fzod536yKx75arveDMGOlPt6b2QhEoCa8ws/2XCsYwv+VeAPk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yWW3EAAAA2gAAAA8AAAAAAAAAAAAAAAAAmAIAAGRycy9k&#10;b3ducmV2LnhtbFBLBQYAAAAABAAEAPUAAACJAwAAAAA=&#10;" adj="6179,25213" filled="f" strokecolor="#f26531" strokeweight="2pt">
                <v:textbox>
                  <w:txbxContent>
                    <w:p w:rsidR="00785A23" w:rsidRDefault="00785A23" w:rsidP="00785A23">
                      <w:pPr>
                        <w:jc w:val="center"/>
                      </w:pPr>
                    </w:p>
                  </w:txbxContent>
                </v:textbox>
              </v:shape>
              <v:shape id="Rounded Rectangular Callout 1" o:spid="_x0000_s1028" type="#_x0000_t62" style="position:absolute;left:4876;width:22194;height:6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uJeMYA&#10;AADbAAAADwAAAGRycy9kb3ducmV2LnhtbESPT0sDMRDF74LfIYzgRWzWVoqsTYssFkqxh/5B8DZu&#10;xt3FzWRNYhu/fecg9DbDe/Peb2aL7Hp1pBA7zwYeRgUo4trbjhsDh/3y/glUTMgWe89k4I8iLObX&#10;VzMsrT/xlo671CgJ4ViigTalodQ61i05jCM/EIv25YPDJGtotA14knDX63FRTLXDjqWhxYGqlurv&#10;3a8zUL2H/PFYfeagN9O3/eqVfibrO2Nub/LLM6hEOV3M/9crK/hCL7/IAHp+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uJeMYAAADbAAAADwAAAAAAAAAAAAAAAACYAgAAZHJz&#10;L2Rvd25yZXYueG1sUEsFBgAAAAAEAAQA9QAAAIsDAAAAAA==&#10;" adj="5931,26491" fillcolor="#f26531" stroked="f" strokeweight="2pt">
                <v:textbox>
                  <w:txbxContent>
                    <w:p w:rsidR="00785A23" w:rsidRPr="00BE5E89" w:rsidRDefault="007E306D" w:rsidP="00785A23">
                      <w:pPr>
                        <w:jc w:val="center"/>
                        <w:rPr>
                          <w:rFonts w:ascii="Arial" w:hAnsi="Arial" w:cs="Arial"/>
                          <w:b/>
                          <w:color w:val="FFFFFF" w:themeColor="background1"/>
                          <w:sz w:val="40"/>
                          <w:szCs w:val="40"/>
                        </w:rPr>
                      </w:pPr>
                      <w:r w:rsidRPr="00BE5E89">
                        <w:rPr>
                          <w:rFonts w:ascii="Arial" w:hAnsi="Arial" w:cs="Arial"/>
                          <w:b/>
                          <w:color w:val="FFFFFF" w:themeColor="background1"/>
                          <w:sz w:val="40"/>
                          <w:szCs w:val="40"/>
                        </w:rPr>
                        <w:t>Questions</w:t>
                      </w:r>
                    </w:p>
                  </w:txbxContent>
                </v:textbox>
              </v:shape>
            </v:group>
          </w:pict>
        </mc:Fallback>
      </mc:AlternateContent>
    </w:r>
    <w:r w:rsidR="004D19CA">
      <w:rPr>
        <w:rFonts w:ascii="Arial" w:hAnsi="Arial" w:cs="Arial"/>
        <w:b/>
        <w:color w:val="F26531"/>
        <w:sz w:val="28"/>
        <w:szCs w:val="28"/>
      </w:rPr>
      <w:t>Topic 9</w:t>
    </w:r>
  </w:p>
  <w:p w:rsidR="00785A23" w:rsidRPr="00DD7217" w:rsidRDefault="00DB05B0" w:rsidP="00DB05B0">
    <w:pPr>
      <w:rPr>
        <w:rFonts w:ascii="Arial" w:hAnsi="Arial" w:cs="Arial"/>
        <w:b/>
        <w:color w:val="F26531"/>
        <w:sz w:val="28"/>
        <w:szCs w:val="28"/>
      </w:rPr>
    </w:pPr>
    <w:r w:rsidRPr="00DB05B0">
      <w:rPr>
        <w:rFonts w:ascii="Arial" w:hAnsi="Arial" w:cs="Arial"/>
        <w:b/>
        <w:color w:val="F26531"/>
        <w:sz w:val="28"/>
        <w:szCs w:val="28"/>
      </w:rPr>
      <w:t xml:space="preserve">Communicating </w:t>
    </w:r>
    <w:r w:rsidR="006B6E81">
      <w:rPr>
        <w:rFonts w:ascii="Arial" w:hAnsi="Arial" w:cs="Arial"/>
        <w:b/>
        <w:color w:val="F26531"/>
        <w:sz w:val="28"/>
        <w:szCs w:val="28"/>
      </w:rPr>
      <w:t>Effectively with C</w:t>
    </w:r>
    <w:r w:rsidRPr="00DB05B0">
      <w:rPr>
        <w:rFonts w:ascii="Arial" w:hAnsi="Arial" w:cs="Arial"/>
        <w:b/>
        <w:color w:val="F26531"/>
        <w:sz w:val="28"/>
        <w:szCs w:val="28"/>
      </w:rPr>
      <w:t>hildren and</w:t>
    </w:r>
    <w:r w:rsidRPr="00660F26">
      <w:rPr>
        <w:rFonts w:ascii="Arial" w:hAnsi="Arial" w:cs="Arial"/>
        <w:b/>
        <w:color w:val="104F75"/>
        <w:sz w:val="28"/>
        <w:szCs w:val="28"/>
      </w:rPr>
      <w:t xml:space="preserve"> </w:t>
    </w:r>
    <w:r w:rsidR="006B6E81">
      <w:rPr>
        <w:rFonts w:ascii="Arial" w:hAnsi="Arial" w:cs="Arial"/>
        <w:b/>
        <w:color w:val="F26531"/>
        <w:sz w:val="28"/>
        <w:szCs w:val="28"/>
      </w:rPr>
      <w:t>Young P</w:t>
    </w:r>
    <w:r w:rsidRPr="00DB05B0">
      <w:rPr>
        <w:rFonts w:ascii="Arial" w:hAnsi="Arial" w:cs="Arial"/>
        <w:b/>
        <w:color w:val="F26531"/>
        <w:sz w:val="28"/>
        <w:szCs w:val="28"/>
      </w:rPr>
      <w:t>eople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6E1" w:rsidRDefault="00E009C4" w:rsidP="00DB05B0">
    <w:pPr>
      <w:rPr>
        <w:rFonts w:ascii="Arial" w:hAnsi="Arial" w:cs="Arial"/>
        <w:b/>
        <w:color w:val="F26531"/>
        <w:sz w:val="28"/>
        <w:szCs w:val="28"/>
      </w:rPr>
    </w:pPr>
    <w:r>
      <w:rPr>
        <w:rFonts w:ascii="Arial" w:hAnsi="Arial" w:cs="Arial"/>
        <w:b/>
        <w:noProof/>
        <w:color w:val="F26531"/>
        <w:sz w:val="28"/>
        <w:szCs w:val="28"/>
        <w:lang w:eastAsia="en-GB"/>
      </w:rPr>
      <mc:AlternateContent>
        <mc:Choice Requires="wpg">
          <w:drawing>
            <wp:anchor distT="0" distB="0" distL="114300" distR="114300" simplePos="0" relativeHeight="251664384" behindDoc="0" locked="0" layoutInCell="1" allowOverlap="1">
              <wp:simplePos x="0" y="0"/>
              <wp:positionH relativeFrom="column">
                <wp:posOffset>3764280</wp:posOffset>
              </wp:positionH>
              <wp:positionV relativeFrom="paragraph">
                <wp:posOffset>-165100</wp:posOffset>
              </wp:positionV>
              <wp:extent cx="2707005" cy="760095"/>
              <wp:effectExtent l="0" t="0" r="0" b="13525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07005" cy="760095"/>
                        <a:chOff x="0" y="0"/>
                        <a:chExt cx="2707005" cy="760095"/>
                      </a:xfrm>
                    </wpg:grpSpPr>
                    <wps:wsp>
                      <wps:cNvPr id="6" name="Rounded Rectangular Callout 6"/>
                      <wps:cNvSpPr/>
                      <wps:spPr>
                        <a:xfrm>
                          <a:off x="0" y="198120"/>
                          <a:ext cx="1447800" cy="561975"/>
                        </a:xfrm>
                        <a:prstGeom prst="wedgeRoundRectCallout">
                          <a:avLst>
                            <a:gd name="adj1" fmla="val -21395"/>
                            <a:gd name="adj2" fmla="val 66725"/>
                            <a:gd name="adj3" fmla="val 16667"/>
                          </a:avLst>
                        </a:prstGeom>
                        <a:noFill/>
                        <a:ln>
                          <a:solidFill>
                            <a:srgbClr val="F2653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76E1" w:rsidRDefault="001C76E1" w:rsidP="00785A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ular Callout 7"/>
                      <wps:cNvSpPr/>
                      <wps:spPr>
                        <a:xfrm flipH="1">
                          <a:off x="487680" y="0"/>
                          <a:ext cx="2219325" cy="657225"/>
                        </a:xfrm>
                        <a:prstGeom prst="wedgeRoundRectCallout">
                          <a:avLst>
                            <a:gd name="adj1" fmla="val -22542"/>
                            <a:gd name="adj2" fmla="val 72645"/>
                            <a:gd name="adj3" fmla="val 16667"/>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76E1" w:rsidRPr="00BE5E89" w:rsidRDefault="001C76E1" w:rsidP="00785A23">
                            <w:pPr>
                              <w:jc w:val="center"/>
                              <w:rPr>
                                <w:rFonts w:ascii="Arial" w:hAnsi="Arial" w:cs="Arial"/>
                                <w:b/>
                                <w:color w:val="FFFFFF" w:themeColor="background1"/>
                                <w:sz w:val="40"/>
                                <w:szCs w:val="40"/>
                              </w:rPr>
                            </w:pPr>
                            <w:r w:rsidRPr="00BE5E89">
                              <w:rPr>
                                <w:rFonts w:ascii="Arial" w:hAnsi="Arial" w:cs="Arial"/>
                                <w:b/>
                                <w:color w:val="FFFFFF" w:themeColor="background1"/>
                                <w:sz w:val="40"/>
                                <w:szCs w:val="40"/>
                              </w:rPr>
                              <w:t>Exercise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5" o:spid="_x0000_s1030" style="position:absolute;margin-left:296.4pt;margin-top:-13pt;width:213.15pt;height:59.85pt;z-index:251664384" coordsize="27070,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31" type="#_x0000_t62" style="position:absolute;top:1981;width:14478;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3NH8MA&#10;AADaAAAADwAAAGRycy9kb3ducmV2LnhtbESPT4vCMBTE78J+h/AWvMiaugeVrlFEUMT14h/w+mye&#10;TbV5KU1Wu356Iwgeh5n5DTOaNLYUV6p94VhBr5uAIM6cLjhXsN/Nv4YgfEDWWDomBf/kYTL+aI0w&#10;1e7GG7puQy4ihH2KCkwIVSqlzwxZ9F1XEUfv5GqLIco6l7rGW4TbUn4nSV9aLDguGKxoZii7bP+s&#10;gvNq0TlejsuBWRf3Q/W7OQzDlJVqfzbTHxCBmvAOv9pLraAPzyvxBs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3NH8MAAADaAAAADwAAAAAAAAAAAAAAAACYAgAAZHJzL2Rv&#10;d25yZXYueG1sUEsFBgAAAAAEAAQA9QAAAIgDAAAAAA==&#10;" adj="6179,25213" filled="f" strokecolor="#f26531" strokeweight="2pt">
                <v:textbox>
                  <w:txbxContent>
                    <w:p w:rsidR="001C76E1" w:rsidRDefault="001C76E1" w:rsidP="00785A23">
                      <w:pPr>
                        <w:jc w:val="center"/>
                      </w:pPr>
                    </w:p>
                  </w:txbxContent>
                </v:textbox>
              </v:shape>
              <v:shape id="Rounded Rectangular Callout 7" o:spid="_x0000_s1032" type="#_x0000_t62" style="position:absolute;left:4876;width:22194;height:6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UsUA&#10;AADaAAAADwAAAGRycy9kb3ducmV2LnhtbESPQWsCMRSE74X+h/AKvRTNthWV1ShlqSClHqoieHtu&#10;XneXbl62SdT4701B6HGYmW+Y6TyaVpzI+caygud+BoK4tLrhSsF2s+iNQfiArLG1TAou5GE+u7+b&#10;Yq7tmb/otA6VSBD2OSqoQ+hyKX1Zk0Hftx1x8r6tMxiSdJXUDs8Jblr5kmVDabDhtFBjR0VN5c/6&#10;aBQUOxf3g+IQnVwNPzfLd/p9/XhS6vEhvk1ABIrhP3xrL7WCEfxdSTd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dNSxQAAANoAAAAPAAAAAAAAAAAAAAAAAJgCAABkcnMv&#10;ZG93bnJldi54bWxQSwUGAAAAAAQABAD1AAAAigMAAAAA&#10;" adj="5931,26491" fillcolor="#f26531" stroked="f" strokeweight="2pt">
                <v:textbox>
                  <w:txbxContent>
                    <w:p w:rsidR="001C76E1" w:rsidRPr="00BE5E89" w:rsidRDefault="001C76E1" w:rsidP="00785A23">
                      <w:pPr>
                        <w:jc w:val="center"/>
                        <w:rPr>
                          <w:rFonts w:ascii="Arial" w:hAnsi="Arial" w:cs="Arial"/>
                          <w:b/>
                          <w:color w:val="FFFFFF" w:themeColor="background1"/>
                          <w:sz w:val="40"/>
                          <w:szCs w:val="40"/>
                        </w:rPr>
                      </w:pPr>
                      <w:r w:rsidRPr="00BE5E89">
                        <w:rPr>
                          <w:rFonts w:ascii="Arial" w:hAnsi="Arial" w:cs="Arial"/>
                          <w:b/>
                          <w:color w:val="FFFFFF" w:themeColor="background1"/>
                          <w:sz w:val="40"/>
                          <w:szCs w:val="40"/>
                        </w:rPr>
                        <w:t>Exercise</w:t>
                      </w:r>
                    </w:p>
                  </w:txbxContent>
                </v:textbox>
              </v:shape>
            </v:group>
          </w:pict>
        </mc:Fallback>
      </mc:AlternateContent>
    </w:r>
    <w:r w:rsidR="001C76E1" w:rsidRPr="00E35DD0">
      <w:rPr>
        <w:rFonts w:ascii="Arial" w:hAnsi="Arial" w:cs="Arial"/>
        <w:b/>
        <w:color w:val="F26531"/>
        <w:sz w:val="28"/>
        <w:szCs w:val="28"/>
      </w:rPr>
      <w:t xml:space="preserve"> </w:t>
    </w:r>
  </w:p>
  <w:p w:rsidR="001C76E1" w:rsidRDefault="001C76E1" w:rsidP="00DB05B0">
    <w:pPr>
      <w:rPr>
        <w:rFonts w:ascii="Arial" w:hAnsi="Arial" w:cs="Arial"/>
        <w:b/>
        <w:color w:val="F26531"/>
        <w:sz w:val="28"/>
        <w:szCs w:val="28"/>
      </w:rPr>
    </w:pPr>
    <w:r>
      <w:rPr>
        <w:rFonts w:ascii="Arial" w:hAnsi="Arial" w:cs="Arial"/>
        <w:b/>
        <w:color w:val="F26531"/>
        <w:sz w:val="28"/>
        <w:szCs w:val="28"/>
      </w:rPr>
      <w:t>Topic 9</w:t>
    </w:r>
  </w:p>
  <w:p w:rsidR="001C76E1" w:rsidRPr="00DD7217" w:rsidRDefault="006B6E81" w:rsidP="00DB05B0">
    <w:pPr>
      <w:rPr>
        <w:rFonts w:ascii="Arial" w:hAnsi="Arial" w:cs="Arial"/>
        <w:b/>
        <w:color w:val="F26531"/>
        <w:sz w:val="28"/>
        <w:szCs w:val="28"/>
      </w:rPr>
    </w:pPr>
    <w:r>
      <w:rPr>
        <w:rFonts w:ascii="Arial" w:hAnsi="Arial" w:cs="Arial"/>
        <w:b/>
        <w:color w:val="F26531"/>
        <w:sz w:val="28"/>
        <w:szCs w:val="28"/>
      </w:rPr>
      <w:t>Communicating Effectively with C</w:t>
    </w:r>
    <w:r w:rsidR="001C76E1" w:rsidRPr="00DB05B0">
      <w:rPr>
        <w:rFonts w:ascii="Arial" w:hAnsi="Arial" w:cs="Arial"/>
        <w:b/>
        <w:color w:val="F26531"/>
        <w:sz w:val="28"/>
        <w:szCs w:val="28"/>
      </w:rPr>
      <w:t>hildren and</w:t>
    </w:r>
    <w:r w:rsidR="001C76E1" w:rsidRPr="00660F26">
      <w:rPr>
        <w:rFonts w:ascii="Arial" w:hAnsi="Arial" w:cs="Arial"/>
        <w:b/>
        <w:color w:val="104F75"/>
        <w:sz w:val="28"/>
        <w:szCs w:val="28"/>
      </w:rPr>
      <w:t xml:space="preserve"> </w:t>
    </w:r>
    <w:r>
      <w:rPr>
        <w:rFonts w:ascii="Arial" w:hAnsi="Arial" w:cs="Arial"/>
        <w:b/>
        <w:color w:val="F26531"/>
        <w:sz w:val="28"/>
        <w:szCs w:val="28"/>
      </w:rPr>
      <w:t>Young P</w:t>
    </w:r>
    <w:r w:rsidR="001C76E1" w:rsidRPr="00DB05B0">
      <w:rPr>
        <w:rFonts w:ascii="Arial" w:hAnsi="Arial" w:cs="Arial"/>
        <w:b/>
        <w:color w:val="F26531"/>
        <w:sz w:val="28"/>
        <w:szCs w:val="28"/>
      </w:rPr>
      <w:t>eople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0E2" w:rsidRDefault="00E009C4" w:rsidP="002D36EF">
    <w:pPr>
      <w:pStyle w:val="Header"/>
      <w:rPr>
        <w:rFonts w:cs="Arial"/>
        <w:b/>
        <w:color w:val="F26531"/>
        <w:sz w:val="28"/>
        <w:szCs w:val="28"/>
      </w:rPr>
    </w:pPr>
    <w:r>
      <w:rPr>
        <w:noProof/>
        <w:lang w:eastAsia="en-GB"/>
      </w:rPr>
      <mc:AlternateContent>
        <mc:Choice Requires="wpg">
          <w:drawing>
            <wp:anchor distT="0" distB="0" distL="114300" distR="114300" simplePos="0" relativeHeight="251666432" behindDoc="0" locked="0" layoutInCell="1" allowOverlap="1">
              <wp:simplePos x="0" y="0"/>
              <wp:positionH relativeFrom="column">
                <wp:posOffset>3764280</wp:posOffset>
              </wp:positionH>
              <wp:positionV relativeFrom="paragraph">
                <wp:posOffset>-208280</wp:posOffset>
              </wp:positionV>
              <wp:extent cx="2707005" cy="760095"/>
              <wp:effectExtent l="0" t="0" r="0" b="135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07005" cy="760095"/>
                        <a:chOff x="0" y="0"/>
                        <a:chExt cx="2707005" cy="760095"/>
                      </a:xfrm>
                    </wpg:grpSpPr>
                    <wps:wsp>
                      <wps:cNvPr id="3" name="Rounded Rectangular Callout 3"/>
                      <wps:cNvSpPr/>
                      <wps:spPr>
                        <a:xfrm>
                          <a:off x="0" y="198120"/>
                          <a:ext cx="1447800" cy="561975"/>
                        </a:xfrm>
                        <a:prstGeom prst="wedgeRoundRectCallout">
                          <a:avLst>
                            <a:gd name="adj1" fmla="val -21395"/>
                            <a:gd name="adj2" fmla="val 66725"/>
                            <a:gd name="adj3" fmla="val 16667"/>
                          </a:avLst>
                        </a:prstGeom>
                        <a:noFill/>
                        <a:ln>
                          <a:solidFill>
                            <a:srgbClr val="F2653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70E2" w:rsidRDefault="003D70E2" w:rsidP="002D36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ounded Rectangular Callout 1"/>
                      <wps:cNvSpPr/>
                      <wps:spPr>
                        <a:xfrm flipH="1">
                          <a:off x="487680" y="0"/>
                          <a:ext cx="2219325" cy="657225"/>
                        </a:xfrm>
                        <a:prstGeom prst="wedgeRoundRectCallout">
                          <a:avLst>
                            <a:gd name="adj1" fmla="val -22542"/>
                            <a:gd name="adj2" fmla="val 72645"/>
                            <a:gd name="adj3" fmla="val 16667"/>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70E2" w:rsidRPr="003D70E2" w:rsidRDefault="003D70E2" w:rsidP="002D36EF">
                            <w:pPr>
                              <w:jc w:val="center"/>
                              <w:rPr>
                                <w:rFonts w:ascii="Arial" w:hAnsi="Arial" w:cs="Arial"/>
                                <w:b/>
                                <w:color w:val="FFFFFF" w:themeColor="background1"/>
                                <w:sz w:val="40"/>
                                <w:szCs w:val="40"/>
                              </w:rPr>
                            </w:pPr>
                            <w:r w:rsidRPr="003D70E2">
                              <w:rPr>
                                <w:rFonts w:ascii="Arial" w:hAnsi="Arial" w:cs="Arial"/>
                                <w:b/>
                                <w:color w:val="FFFFFF" w:themeColor="background1"/>
                                <w:sz w:val="40"/>
                                <w:szCs w:val="40"/>
                              </w:rPr>
                              <w:t>Exercise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033" style="position:absolute;margin-left:296.4pt;margin-top:-16.4pt;width:213.15pt;height:59.85pt;z-index:251666432" coordsize="27070,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34" type="#_x0000_t62" style="position:absolute;top:1981;width:14478;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uh8QA&#10;AADaAAAADwAAAGRycy9kb3ducmV2LnhtbESPQWsCMRSE70L/Q3gFL6LZKlhZjSIFZbFetAWvz83r&#10;ZuvmZdlEXfvrjSD0OMzMN8xs0dpKXKjxpWMFb4MEBHHudMmFgu+vVX8CwgdkjZVjUnAjD4v5S2eG&#10;qXZX3tFlHwoRIexTVGBCqFMpfW7Ioh+4mjh6P66xGKJsCqkbvEa4reQwScbSYslxwWBNH4by0/5s&#10;Ffxu1r3j6Zi9m235d6g/d4dJWLJS3dd2OQURqA3/4Wc70wpG8LgSb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bofEAAAA2gAAAA8AAAAAAAAAAAAAAAAAmAIAAGRycy9k&#10;b3ducmV2LnhtbFBLBQYAAAAABAAEAPUAAACJAwAAAAA=&#10;" adj="6179,25213" filled="f" strokecolor="#f26531" strokeweight="2pt">
                <v:textbox>
                  <w:txbxContent>
                    <w:p w:rsidR="003D70E2" w:rsidRDefault="003D70E2" w:rsidP="002D36EF">
                      <w:pPr>
                        <w:jc w:val="center"/>
                      </w:pPr>
                    </w:p>
                  </w:txbxContent>
                </v:textbox>
              </v:shape>
              <v:shape id="Rounded Rectangular Callout 1" o:spid="_x0000_s1035" type="#_x0000_t62" style="position:absolute;left:4876;width:22194;height:6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DuvcIA&#10;AADaAAAADwAAAGRycy9kb3ducmV2LnhtbERPTWsCMRC9C/6HMEIvUrPWImU1iiwWRNqDWgRv42a6&#10;u3QzWZNU03/fCIWehsf7nPkymlZcyfnGsoLxKANBXFrdcKXg4/D6+ALCB2SNrWVS8EMelot+b465&#10;tjfe0XUfKpFC2OeooA6hy6X0ZU0G/ch2xIn7tM5gSNBVUju8pXDTyqcsm0qDDaeGGjsqaiq/9t9G&#10;QXF08fRcnKOT79O3w2ZNl8l2qNTDIK5mIALF8C/+c290mg/3V+5X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O69wgAAANoAAAAPAAAAAAAAAAAAAAAAAJgCAABkcnMvZG93&#10;bnJldi54bWxQSwUGAAAAAAQABAD1AAAAhwMAAAAA&#10;" adj="5931,26491" fillcolor="#f26531" stroked="f" strokeweight="2pt">
                <v:textbox>
                  <w:txbxContent>
                    <w:p w:rsidR="003D70E2" w:rsidRPr="003D70E2" w:rsidRDefault="003D70E2" w:rsidP="002D36EF">
                      <w:pPr>
                        <w:jc w:val="center"/>
                        <w:rPr>
                          <w:rFonts w:ascii="Arial" w:hAnsi="Arial" w:cs="Arial"/>
                          <w:b/>
                          <w:color w:val="FFFFFF" w:themeColor="background1"/>
                          <w:sz w:val="40"/>
                          <w:szCs w:val="40"/>
                        </w:rPr>
                      </w:pPr>
                      <w:r w:rsidRPr="003D70E2">
                        <w:rPr>
                          <w:rFonts w:ascii="Arial" w:hAnsi="Arial" w:cs="Arial"/>
                          <w:b/>
                          <w:color w:val="FFFFFF" w:themeColor="background1"/>
                          <w:sz w:val="40"/>
                          <w:szCs w:val="40"/>
                        </w:rPr>
                        <w:t>Exercise</w:t>
                      </w:r>
                    </w:p>
                  </w:txbxContent>
                </v:textbox>
              </v:shape>
            </v:group>
          </w:pict>
        </mc:Fallback>
      </mc:AlternateContent>
    </w:r>
  </w:p>
  <w:p w:rsidR="003D70E2" w:rsidRDefault="003D70E2" w:rsidP="002D36EF">
    <w:pPr>
      <w:pStyle w:val="Header"/>
      <w:rPr>
        <w:rFonts w:cs="Arial"/>
        <w:b/>
        <w:color w:val="F26531"/>
        <w:sz w:val="28"/>
        <w:szCs w:val="28"/>
      </w:rPr>
    </w:pPr>
  </w:p>
  <w:p w:rsidR="003D70E2" w:rsidRPr="003D70E2" w:rsidRDefault="003D70E2" w:rsidP="002D36EF">
    <w:pPr>
      <w:pStyle w:val="Header"/>
      <w:rPr>
        <w:rFonts w:ascii="Arial" w:hAnsi="Arial" w:cs="Arial"/>
        <w:b/>
        <w:color w:val="F26531"/>
        <w:sz w:val="28"/>
        <w:szCs w:val="28"/>
      </w:rPr>
    </w:pPr>
    <w:r w:rsidRPr="003D70E2">
      <w:rPr>
        <w:rFonts w:ascii="Arial" w:hAnsi="Arial" w:cs="Arial"/>
        <w:b/>
        <w:color w:val="F26531"/>
        <w:sz w:val="28"/>
        <w:szCs w:val="28"/>
      </w:rPr>
      <w:t>Topic 9</w:t>
    </w:r>
  </w:p>
  <w:p w:rsidR="003D70E2" w:rsidRPr="003D70E2" w:rsidRDefault="006B6E81" w:rsidP="002D36EF">
    <w:pPr>
      <w:pStyle w:val="Header"/>
      <w:rPr>
        <w:rFonts w:ascii="Arial" w:hAnsi="Arial" w:cs="Arial"/>
        <w:b/>
        <w:color w:val="F26531"/>
        <w:sz w:val="28"/>
        <w:szCs w:val="28"/>
      </w:rPr>
    </w:pPr>
    <w:r>
      <w:rPr>
        <w:rFonts w:ascii="Arial" w:hAnsi="Arial" w:cs="Arial"/>
        <w:b/>
        <w:color w:val="F26531"/>
        <w:sz w:val="28"/>
        <w:szCs w:val="28"/>
      </w:rPr>
      <w:t>Communicating Effectively with Children and Young P</w:t>
    </w:r>
    <w:r w:rsidR="003D70E2" w:rsidRPr="003D70E2">
      <w:rPr>
        <w:rFonts w:ascii="Arial" w:hAnsi="Arial" w:cs="Arial"/>
        <w:b/>
        <w:color w:val="F26531"/>
        <w:sz w:val="28"/>
        <w:szCs w:val="28"/>
      </w:rPr>
      <w:t>eople</w:t>
    </w:r>
  </w:p>
  <w:p w:rsidR="003D70E2" w:rsidRDefault="003D70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4AA"/>
    <w:multiLevelType w:val="hybridMultilevel"/>
    <w:tmpl w:val="9BB27658"/>
    <w:lvl w:ilvl="0" w:tplc="A776CD48">
      <w:start w:val="1"/>
      <w:numFmt w:val="decimal"/>
      <w:lvlText w:val="%1."/>
      <w:lvlJc w:val="left"/>
      <w:pPr>
        <w:ind w:left="720" w:hanging="360"/>
      </w:pPr>
      <w:rPr>
        <w:rFonts w:hint="default"/>
        <w:color w:val="F2653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AC31F6"/>
    <w:multiLevelType w:val="hybridMultilevel"/>
    <w:tmpl w:val="B1DCCB40"/>
    <w:lvl w:ilvl="0" w:tplc="0E9CDCC4">
      <w:start w:val="1"/>
      <w:numFmt w:val="bullet"/>
      <w:lvlText w:val=""/>
      <w:lvlJc w:val="left"/>
      <w:pPr>
        <w:ind w:left="720" w:hanging="360"/>
      </w:pPr>
      <w:rPr>
        <w:rFonts w:ascii="Symbol" w:hAnsi="Symbol" w:hint="default"/>
        <w:color w:val="F2653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5757E"/>
    <w:multiLevelType w:val="hybridMultilevel"/>
    <w:tmpl w:val="487ADF44"/>
    <w:lvl w:ilvl="0" w:tplc="0E9CDCC4">
      <w:start w:val="1"/>
      <w:numFmt w:val="bullet"/>
      <w:lvlText w:val=""/>
      <w:lvlJc w:val="left"/>
      <w:pPr>
        <w:ind w:left="720" w:hanging="360"/>
      </w:pPr>
      <w:rPr>
        <w:rFonts w:ascii="Symbol" w:hAnsi="Symbol" w:hint="default"/>
        <w:color w:val="F26531"/>
      </w:rPr>
    </w:lvl>
    <w:lvl w:ilvl="1" w:tplc="0ADE461E">
      <w:start w:val="1"/>
      <w:numFmt w:val="bullet"/>
      <w:lvlText w:val="o"/>
      <w:lvlJc w:val="left"/>
      <w:pPr>
        <w:ind w:left="1440" w:hanging="360"/>
      </w:pPr>
      <w:rPr>
        <w:rFonts w:ascii="Courier New" w:hAnsi="Courier New" w:hint="default"/>
        <w:color w:val="F265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BF34A4"/>
    <w:multiLevelType w:val="hybridMultilevel"/>
    <w:tmpl w:val="5C0E194C"/>
    <w:lvl w:ilvl="0" w:tplc="0ADE461E">
      <w:start w:val="1"/>
      <w:numFmt w:val="bullet"/>
      <w:lvlText w:val="o"/>
      <w:lvlJc w:val="left"/>
      <w:pPr>
        <w:ind w:left="720" w:hanging="360"/>
      </w:pPr>
      <w:rPr>
        <w:rFonts w:ascii="Courier New" w:hAnsi="Courier New" w:hint="default"/>
        <w:color w:val="F265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3A46FC"/>
    <w:multiLevelType w:val="hybridMultilevel"/>
    <w:tmpl w:val="04A0B82A"/>
    <w:lvl w:ilvl="0" w:tplc="0ADE461E">
      <w:start w:val="1"/>
      <w:numFmt w:val="bullet"/>
      <w:lvlText w:val="o"/>
      <w:lvlJc w:val="left"/>
      <w:pPr>
        <w:ind w:left="720" w:hanging="360"/>
      </w:pPr>
      <w:rPr>
        <w:rFonts w:ascii="Courier New" w:hAnsi="Courier New" w:hint="default"/>
        <w:color w:val="F2653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BB0ABB"/>
    <w:multiLevelType w:val="hybridMultilevel"/>
    <w:tmpl w:val="9FBA4B06"/>
    <w:lvl w:ilvl="0" w:tplc="0E9CDCC4">
      <w:start w:val="1"/>
      <w:numFmt w:val="bullet"/>
      <w:lvlText w:val=""/>
      <w:lvlJc w:val="left"/>
      <w:pPr>
        <w:ind w:left="720" w:hanging="360"/>
      </w:pPr>
      <w:rPr>
        <w:rFonts w:ascii="Symbol" w:hAnsi="Symbol" w:hint="default"/>
        <w:color w:val="F265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D5592C"/>
    <w:multiLevelType w:val="hybridMultilevel"/>
    <w:tmpl w:val="5B6A7DA2"/>
    <w:lvl w:ilvl="0" w:tplc="0E9CDCC4">
      <w:start w:val="1"/>
      <w:numFmt w:val="bullet"/>
      <w:lvlText w:val=""/>
      <w:lvlJc w:val="left"/>
      <w:pPr>
        <w:ind w:left="720" w:hanging="360"/>
      </w:pPr>
      <w:rPr>
        <w:rFonts w:ascii="Symbol" w:hAnsi="Symbol" w:hint="default"/>
        <w:color w:val="F26531"/>
      </w:rPr>
    </w:lvl>
    <w:lvl w:ilvl="1" w:tplc="0ADE461E">
      <w:start w:val="1"/>
      <w:numFmt w:val="bullet"/>
      <w:lvlText w:val="o"/>
      <w:lvlJc w:val="left"/>
      <w:pPr>
        <w:ind w:left="1440" w:hanging="360"/>
      </w:pPr>
      <w:rPr>
        <w:rFonts w:ascii="Courier New" w:hAnsi="Courier New" w:hint="default"/>
        <w:color w:val="F265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BD20F7"/>
    <w:multiLevelType w:val="hybridMultilevel"/>
    <w:tmpl w:val="99605F84"/>
    <w:lvl w:ilvl="0" w:tplc="0E9CDCC4">
      <w:start w:val="1"/>
      <w:numFmt w:val="bullet"/>
      <w:lvlText w:val=""/>
      <w:lvlJc w:val="left"/>
      <w:pPr>
        <w:ind w:left="720" w:hanging="360"/>
      </w:pPr>
      <w:rPr>
        <w:rFonts w:ascii="Symbol" w:hAnsi="Symbol" w:hint="default"/>
        <w:color w:val="F2653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3A1321"/>
    <w:multiLevelType w:val="hybridMultilevel"/>
    <w:tmpl w:val="FF60CBD6"/>
    <w:lvl w:ilvl="0" w:tplc="A776CD48">
      <w:start w:val="1"/>
      <w:numFmt w:val="decimal"/>
      <w:lvlText w:val="%1."/>
      <w:lvlJc w:val="left"/>
      <w:pPr>
        <w:ind w:left="720" w:hanging="360"/>
      </w:pPr>
      <w:rPr>
        <w:rFonts w:hint="default"/>
        <w:color w:val="F2653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D5F0D45"/>
    <w:multiLevelType w:val="hybridMultilevel"/>
    <w:tmpl w:val="861EC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133D15"/>
    <w:multiLevelType w:val="hybridMultilevel"/>
    <w:tmpl w:val="5C56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FB18E1"/>
    <w:multiLevelType w:val="hybridMultilevel"/>
    <w:tmpl w:val="4AB0B4F8"/>
    <w:lvl w:ilvl="0" w:tplc="19BEE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937F13"/>
    <w:multiLevelType w:val="hybridMultilevel"/>
    <w:tmpl w:val="FF60CBD6"/>
    <w:lvl w:ilvl="0" w:tplc="A776CD48">
      <w:start w:val="1"/>
      <w:numFmt w:val="decimal"/>
      <w:lvlText w:val="%1."/>
      <w:lvlJc w:val="left"/>
      <w:pPr>
        <w:ind w:left="720" w:hanging="360"/>
      </w:pPr>
      <w:rPr>
        <w:rFonts w:hint="default"/>
        <w:color w:val="F2653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DA869DE"/>
    <w:multiLevelType w:val="hybridMultilevel"/>
    <w:tmpl w:val="815885E2"/>
    <w:lvl w:ilvl="0" w:tplc="B0C87CA4">
      <w:start w:val="1"/>
      <w:numFmt w:val="decimal"/>
      <w:lvlText w:val="%1."/>
      <w:lvlJc w:val="left"/>
      <w:pPr>
        <w:ind w:left="720" w:hanging="360"/>
      </w:pPr>
      <w:rPr>
        <w:rFonts w:hint="default"/>
        <w:color w:val="F2653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2"/>
  </w:num>
  <w:num w:numId="5">
    <w:abstractNumId w:val="8"/>
  </w:num>
  <w:num w:numId="6">
    <w:abstractNumId w:val="11"/>
  </w:num>
  <w:num w:numId="7">
    <w:abstractNumId w:val="13"/>
  </w:num>
  <w:num w:numId="8">
    <w:abstractNumId w:val="12"/>
  </w:num>
  <w:num w:numId="9">
    <w:abstractNumId w:val="1"/>
  </w:num>
  <w:num w:numId="10">
    <w:abstractNumId w:val="3"/>
  </w:num>
  <w:num w:numId="11">
    <w:abstractNumId w:val="5"/>
  </w:num>
  <w:num w:numId="12">
    <w:abstractNumId w:val="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9B4"/>
    <w:rsid w:val="00034E9C"/>
    <w:rsid w:val="00061E24"/>
    <w:rsid w:val="00071B57"/>
    <w:rsid w:val="00085E1D"/>
    <w:rsid w:val="00085FE7"/>
    <w:rsid w:val="000900F9"/>
    <w:rsid w:val="000A6F79"/>
    <w:rsid w:val="000D3B8E"/>
    <w:rsid w:val="001C76E1"/>
    <w:rsid w:val="001D2C59"/>
    <w:rsid w:val="001F1377"/>
    <w:rsid w:val="002019B7"/>
    <w:rsid w:val="002D1476"/>
    <w:rsid w:val="003730A0"/>
    <w:rsid w:val="003D70E2"/>
    <w:rsid w:val="004925D7"/>
    <w:rsid w:val="004B01B3"/>
    <w:rsid w:val="004B2C6B"/>
    <w:rsid w:val="004D19CA"/>
    <w:rsid w:val="00501AD2"/>
    <w:rsid w:val="00507EBC"/>
    <w:rsid w:val="00534D4F"/>
    <w:rsid w:val="0058516D"/>
    <w:rsid w:val="00586542"/>
    <w:rsid w:val="006948E5"/>
    <w:rsid w:val="006B6E81"/>
    <w:rsid w:val="00721B49"/>
    <w:rsid w:val="00764E83"/>
    <w:rsid w:val="00777119"/>
    <w:rsid w:val="00785A23"/>
    <w:rsid w:val="007E306D"/>
    <w:rsid w:val="007E4AF9"/>
    <w:rsid w:val="00893C6A"/>
    <w:rsid w:val="00903183"/>
    <w:rsid w:val="00930C8A"/>
    <w:rsid w:val="00972B45"/>
    <w:rsid w:val="009839B4"/>
    <w:rsid w:val="00B77E14"/>
    <w:rsid w:val="00B932A0"/>
    <w:rsid w:val="00BA3777"/>
    <w:rsid w:val="00BA671A"/>
    <w:rsid w:val="00BE5E89"/>
    <w:rsid w:val="00CB5F35"/>
    <w:rsid w:val="00D22252"/>
    <w:rsid w:val="00D67649"/>
    <w:rsid w:val="00DB05B0"/>
    <w:rsid w:val="00DB48C3"/>
    <w:rsid w:val="00DD7217"/>
    <w:rsid w:val="00E009C4"/>
    <w:rsid w:val="00E35DD0"/>
    <w:rsid w:val="00E67B59"/>
    <w:rsid w:val="00EA2157"/>
    <w:rsid w:val="00F13F32"/>
    <w:rsid w:val="00F24660"/>
    <w:rsid w:val="00FE3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E306D"/>
    <w:pPr>
      <w:keepNext/>
      <w:keepLines/>
      <w:outlineLvl w:val="1"/>
    </w:pPr>
    <w:rPr>
      <w:rFonts w:ascii="Arial" w:eastAsiaTheme="majorEastAsia" w:hAnsi="Arial" w:cs="Arial"/>
      <w:b/>
      <w:bCs/>
      <w:color w:val="2D4F79"/>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A23"/>
  </w:style>
  <w:style w:type="paragraph" w:styleId="Footer">
    <w:name w:val="footer"/>
    <w:basedOn w:val="Normal"/>
    <w:link w:val="FooterChar"/>
    <w:uiPriority w:val="99"/>
    <w:unhideWhenUsed/>
    <w:rsid w:val="00785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A23"/>
  </w:style>
  <w:style w:type="paragraph" w:styleId="BalloonText">
    <w:name w:val="Balloon Text"/>
    <w:basedOn w:val="Normal"/>
    <w:link w:val="BalloonTextChar"/>
    <w:uiPriority w:val="99"/>
    <w:semiHidden/>
    <w:unhideWhenUsed/>
    <w:rsid w:val="00B77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E14"/>
    <w:rPr>
      <w:rFonts w:ascii="Tahoma" w:hAnsi="Tahoma" w:cs="Tahoma"/>
      <w:sz w:val="16"/>
      <w:szCs w:val="16"/>
    </w:rPr>
  </w:style>
  <w:style w:type="character" w:customStyle="1" w:styleId="Heading2Char">
    <w:name w:val="Heading 2 Char"/>
    <w:basedOn w:val="DefaultParagraphFont"/>
    <w:link w:val="Heading2"/>
    <w:uiPriority w:val="9"/>
    <w:rsid w:val="007E306D"/>
    <w:rPr>
      <w:rFonts w:ascii="Arial" w:eastAsiaTheme="majorEastAsia" w:hAnsi="Arial" w:cs="Arial"/>
      <w:b/>
      <w:bCs/>
      <w:color w:val="2D4F79"/>
      <w:sz w:val="24"/>
      <w:szCs w:val="24"/>
      <w:lang w:eastAsia="en-GB"/>
    </w:rPr>
  </w:style>
  <w:style w:type="paragraph" w:styleId="ListParagraph">
    <w:name w:val="List Paragraph"/>
    <w:basedOn w:val="Normal"/>
    <w:uiPriority w:val="34"/>
    <w:qFormat/>
    <w:rsid w:val="007E306D"/>
    <w:pPr>
      <w:ind w:left="720"/>
      <w:contextualSpacing/>
    </w:pPr>
    <w:rPr>
      <w:rFonts w:eastAsiaTheme="minorEastAsia"/>
      <w:lang w:eastAsia="en-GB"/>
    </w:rPr>
  </w:style>
  <w:style w:type="character" w:styleId="Hyperlink">
    <w:name w:val="Hyperlink"/>
    <w:basedOn w:val="DefaultParagraphFont"/>
    <w:uiPriority w:val="99"/>
    <w:unhideWhenUsed/>
    <w:rsid w:val="007E306D"/>
    <w:rPr>
      <w:color w:val="0000FF" w:themeColor="hyperlink"/>
      <w:u w:val="single"/>
    </w:rPr>
  </w:style>
  <w:style w:type="paragraph" w:styleId="Subtitle">
    <w:name w:val="Subtitle"/>
    <w:aliases w:val="DfE Subtitle"/>
    <w:basedOn w:val="Normal"/>
    <w:next w:val="Normal"/>
    <w:link w:val="SubtitleChar"/>
    <w:uiPriority w:val="11"/>
    <w:qFormat/>
    <w:rsid w:val="00E35DD0"/>
    <w:pPr>
      <w:numPr>
        <w:ilvl w:val="1"/>
      </w:numPr>
    </w:pPr>
    <w:rPr>
      <w:rFonts w:ascii="Arial" w:eastAsiaTheme="majorEastAsia" w:hAnsi="Arial" w:cstheme="majorBidi"/>
      <w:b/>
      <w:iCs/>
      <w:color w:val="104F75"/>
      <w:spacing w:val="15"/>
      <w:sz w:val="24"/>
      <w:szCs w:val="24"/>
      <w:lang w:eastAsia="en-GB"/>
    </w:rPr>
  </w:style>
  <w:style w:type="character" w:customStyle="1" w:styleId="SubtitleChar">
    <w:name w:val="Subtitle Char"/>
    <w:aliases w:val="DfE Subtitle Char"/>
    <w:basedOn w:val="DefaultParagraphFont"/>
    <w:link w:val="Subtitle"/>
    <w:uiPriority w:val="11"/>
    <w:rsid w:val="00E35DD0"/>
    <w:rPr>
      <w:rFonts w:ascii="Arial" w:eastAsiaTheme="majorEastAsia" w:hAnsi="Arial" w:cstheme="majorBidi"/>
      <w:b/>
      <w:iCs/>
      <w:color w:val="104F75"/>
      <w:spacing w:val="15"/>
      <w:sz w:val="24"/>
      <w:szCs w:val="24"/>
      <w:lang w:eastAsia="en-GB"/>
    </w:rPr>
  </w:style>
  <w:style w:type="paragraph" w:styleId="EndnoteText">
    <w:name w:val="endnote text"/>
    <w:basedOn w:val="Normal"/>
    <w:link w:val="EndnoteTextChar"/>
    <w:uiPriority w:val="99"/>
    <w:semiHidden/>
    <w:unhideWhenUsed/>
    <w:rsid w:val="001C76E1"/>
    <w:pPr>
      <w:spacing w:after="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uiPriority w:val="99"/>
    <w:semiHidden/>
    <w:rsid w:val="001C76E1"/>
    <w:rPr>
      <w:rFonts w:ascii="Arial" w:eastAsia="Times New Roman" w:hAnsi="Arial" w:cs="Times New Roman"/>
      <w:sz w:val="20"/>
      <w:szCs w:val="20"/>
      <w:lang w:eastAsia="en-GB"/>
    </w:rPr>
  </w:style>
  <w:style w:type="character" w:styleId="EndnoteReference">
    <w:name w:val="endnote reference"/>
    <w:basedOn w:val="DefaultParagraphFont"/>
    <w:uiPriority w:val="99"/>
    <w:semiHidden/>
    <w:unhideWhenUsed/>
    <w:rsid w:val="001C76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E306D"/>
    <w:pPr>
      <w:keepNext/>
      <w:keepLines/>
      <w:outlineLvl w:val="1"/>
    </w:pPr>
    <w:rPr>
      <w:rFonts w:ascii="Arial" w:eastAsiaTheme="majorEastAsia" w:hAnsi="Arial" w:cs="Arial"/>
      <w:b/>
      <w:bCs/>
      <w:color w:val="2D4F79"/>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A23"/>
  </w:style>
  <w:style w:type="paragraph" w:styleId="Footer">
    <w:name w:val="footer"/>
    <w:basedOn w:val="Normal"/>
    <w:link w:val="FooterChar"/>
    <w:uiPriority w:val="99"/>
    <w:unhideWhenUsed/>
    <w:rsid w:val="00785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A23"/>
  </w:style>
  <w:style w:type="paragraph" w:styleId="BalloonText">
    <w:name w:val="Balloon Text"/>
    <w:basedOn w:val="Normal"/>
    <w:link w:val="BalloonTextChar"/>
    <w:uiPriority w:val="99"/>
    <w:semiHidden/>
    <w:unhideWhenUsed/>
    <w:rsid w:val="00B77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E14"/>
    <w:rPr>
      <w:rFonts w:ascii="Tahoma" w:hAnsi="Tahoma" w:cs="Tahoma"/>
      <w:sz w:val="16"/>
      <w:szCs w:val="16"/>
    </w:rPr>
  </w:style>
  <w:style w:type="character" w:customStyle="1" w:styleId="Heading2Char">
    <w:name w:val="Heading 2 Char"/>
    <w:basedOn w:val="DefaultParagraphFont"/>
    <w:link w:val="Heading2"/>
    <w:uiPriority w:val="9"/>
    <w:rsid w:val="007E306D"/>
    <w:rPr>
      <w:rFonts w:ascii="Arial" w:eastAsiaTheme="majorEastAsia" w:hAnsi="Arial" w:cs="Arial"/>
      <w:b/>
      <w:bCs/>
      <w:color w:val="2D4F79"/>
      <w:sz w:val="24"/>
      <w:szCs w:val="24"/>
      <w:lang w:eastAsia="en-GB"/>
    </w:rPr>
  </w:style>
  <w:style w:type="paragraph" w:styleId="ListParagraph">
    <w:name w:val="List Paragraph"/>
    <w:basedOn w:val="Normal"/>
    <w:uiPriority w:val="34"/>
    <w:qFormat/>
    <w:rsid w:val="007E306D"/>
    <w:pPr>
      <w:ind w:left="720"/>
      <w:contextualSpacing/>
    </w:pPr>
    <w:rPr>
      <w:rFonts w:eastAsiaTheme="minorEastAsia"/>
      <w:lang w:eastAsia="en-GB"/>
    </w:rPr>
  </w:style>
  <w:style w:type="character" w:styleId="Hyperlink">
    <w:name w:val="Hyperlink"/>
    <w:basedOn w:val="DefaultParagraphFont"/>
    <w:uiPriority w:val="99"/>
    <w:unhideWhenUsed/>
    <w:rsid w:val="007E306D"/>
    <w:rPr>
      <w:color w:val="0000FF" w:themeColor="hyperlink"/>
      <w:u w:val="single"/>
    </w:rPr>
  </w:style>
  <w:style w:type="paragraph" w:styleId="Subtitle">
    <w:name w:val="Subtitle"/>
    <w:aliases w:val="DfE Subtitle"/>
    <w:basedOn w:val="Normal"/>
    <w:next w:val="Normal"/>
    <w:link w:val="SubtitleChar"/>
    <w:uiPriority w:val="11"/>
    <w:qFormat/>
    <w:rsid w:val="00E35DD0"/>
    <w:pPr>
      <w:numPr>
        <w:ilvl w:val="1"/>
      </w:numPr>
    </w:pPr>
    <w:rPr>
      <w:rFonts w:ascii="Arial" w:eastAsiaTheme="majorEastAsia" w:hAnsi="Arial" w:cstheme="majorBidi"/>
      <w:b/>
      <w:iCs/>
      <w:color w:val="104F75"/>
      <w:spacing w:val="15"/>
      <w:sz w:val="24"/>
      <w:szCs w:val="24"/>
      <w:lang w:eastAsia="en-GB"/>
    </w:rPr>
  </w:style>
  <w:style w:type="character" w:customStyle="1" w:styleId="SubtitleChar">
    <w:name w:val="Subtitle Char"/>
    <w:aliases w:val="DfE Subtitle Char"/>
    <w:basedOn w:val="DefaultParagraphFont"/>
    <w:link w:val="Subtitle"/>
    <w:uiPriority w:val="11"/>
    <w:rsid w:val="00E35DD0"/>
    <w:rPr>
      <w:rFonts w:ascii="Arial" w:eastAsiaTheme="majorEastAsia" w:hAnsi="Arial" w:cstheme="majorBidi"/>
      <w:b/>
      <w:iCs/>
      <w:color w:val="104F75"/>
      <w:spacing w:val="15"/>
      <w:sz w:val="24"/>
      <w:szCs w:val="24"/>
      <w:lang w:eastAsia="en-GB"/>
    </w:rPr>
  </w:style>
  <w:style w:type="paragraph" w:styleId="EndnoteText">
    <w:name w:val="endnote text"/>
    <w:basedOn w:val="Normal"/>
    <w:link w:val="EndnoteTextChar"/>
    <w:uiPriority w:val="99"/>
    <w:semiHidden/>
    <w:unhideWhenUsed/>
    <w:rsid w:val="001C76E1"/>
    <w:pPr>
      <w:spacing w:after="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uiPriority w:val="99"/>
    <w:semiHidden/>
    <w:rsid w:val="001C76E1"/>
    <w:rPr>
      <w:rFonts w:ascii="Arial" w:eastAsia="Times New Roman" w:hAnsi="Arial" w:cs="Times New Roman"/>
      <w:sz w:val="20"/>
      <w:szCs w:val="20"/>
      <w:lang w:eastAsia="en-GB"/>
    </w:rPr>
  </w:style>
  <w:style w:type="character" w:styleId="EndnoteReference">
    <w:name w:val="endnote reference"/>
    <w:basedOn w:val="DefaultParagraphFont"/>
    <w:uiPriority w:val="99"/>
    <w:semiHidden/>
    <w:unhideWhenUsed/>
    <w:rsid w:val="001C76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The Dartington Hall Trust</Company>
  <LinksUpToDate>false</LinksUpToDate>
  <CharactersWithSpaces>10999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Wooller</dc:creator>
  <cp:lastModifiedBy>Jane Halliday</cp:lastModifiedBy>
  <cp:revision>4</cp:revision>
  <dcterms:created xsi:type="dcterms:W3CDTF">2014-04-22T12:06:00Z</dcterms:created>
  <dcterms:modified xsi:type="dcterms:W3CDTF">2014-04-23T08:18:00Z</dcterms:modified>
</cp:coreProperties>
</file>